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8F" w:rsidRPr="00DD1E67" w:rsidRDefault="00947F8F" w:rsidP="00947F8F">
      <w:pPr>
        <w:pStyle w:val="Ttulo1"/>
        <w:ind w:left="426"/>
        <w:rPr>
          <w:szCs w:val="24"/>
        </w:rPr>
      </w:pPr>
    </w:p>
    <w:p w:rsidR="00947F8F" w:rsidRDefault="00947F8F" w:rsidP="00947F8F">
      <w:pPr>
        <w:pStyle w:val="Ttulo1"/>
        <w:ind w:left="426"/>
        <w:rPr>
          <w:szCs w:val="24"/>
        </w:rPr>
      </w:pPr>
    </w:p>
    <w:p w:rsidR="00947F8F" w:rsidRPr="00EF5514" w:rsidRDefault="00947F8F" w:rsidP="00947F8F"/>
    <w:p w:rsidR="00947F8F" w:rsidRPr="00EF5514" w:rsidRDefault="00947F8F" w:rsidP="00947F8F"/>
    <w:p w:rsidR="00947F8F" w:rsidRPr="00DD1E67" w:rsidRDefault="00947F8F" w:rsidP="00947F8F">
      <w:pPr>
        <w:rPr>
          <w:sz w:val="24"/>
          <w:szCs w:val="24"/>
        </w:rPr>
      </w:pPr>
    </w:p>
    <w:p w:rsidR="00947F8F" w:rsidRPr="00DD1E67" w:rsidRDefault="00947F8F" w:rsidP="00947F8F">
      <w:pPr>
        <w:pStyle w:val="Ttulo1"/>
        <w:ind w:left="426"/>
        <w:rPr>
          <w:szCs w:val="24"/>
        </w:rPr>
      </w:pPr>
      <w:r w:rsidRPr="00DD1E67">
        <w:rPr>
          <w:szCs w:val="24"/>
        </w:rPr>
        <w:t>ASSOCIAÇÃO CULTURAL E EDUCACIONAL DO PARÁ – ACEPA</w:t>
      </w:r>
    </w:p>
    <w:p w:rsidR="00947F8F" w:rsidRPr="00DD1E67" w:rsidRDefault="00947F8F" w:rsidP="00947F8F">
      <w:pPr>
        <w:ind w:left="426"/>
        <w:jc w:val="center"/>
        <w:rPr>
          <w:b/>
          <w:sz w:val="24"/>
          <w:szCs w:val="24"/>
        </w:rPr>
      </w:pPr>
      <w:r w:rsidRPr="00DD1E67">
        <w:rPr>
          <w:b/>
          <w:sz w:val="24"/>
          <w:szCs w:val="24"/>
        </w:rPr>
        <w:t xml:space="preserve">CENTRO UNIVERSITÁRIO DO ESTADO DO PARÁ – CESUPA </w:t>
      </w:r>
    </w:p>
    <w:p w:rsidR="00947F8F" w:rsidRPr="00DD1E67" w:rsidRDefault="00947F8F" w:rsidP="00947F8F">
      <w:pPr>
        <w:ind w:left="426"/>
        <w:jc w:val="center"/>
        <w:rPr>
          <w:b/>
          <w:sz w:val="24"/>
          <w:szCs w:val="24"/>
        </w:rPr>
      </w:pPr>
    </w:p>
    <w:p w:rsidR="00947F8F" w:rsidRPr="00DD1E67" w:rsidRDefault="00947F8F" w:rsidP="00947F8F">
      <w:pPr>
        <w:ind w:left="426"/>
        <w:jc w:val="center"/>
        <w:rPr>
          <w:b/>
          <w:sz w:val="24"/>
          <w:szCs w:val="24"/>
        </w:rPr>
      </w:pPr>
      <w:r w:rsidRPr="00DD1E67">
        <w:rPr>
          <w:b/>
          <w:sz w:val="24"/>
          <w:szCs w:val="24"/>
        </w:rPr>
        <w:t>COMISSÃO PERMANENTE DE PROCESSO SELETIVO</w:t>
      </w:r>
    </w:p>
    <w:p w:rsidR="00947F8F" w:rsidRPr="00DD1E67" w:rsidRDefault="00947F8F" w:rsidP="00947F8F">
      <w:pPr>
        <w:ind w:left="426"/>
        <w:jc w:val="center"/>
        <w:rPr>
          <w:b/>
          <w:sz w:val="24"/>
          <w:szCs w:val="24"/>
        </w:rPr>
      </w:pPr>
      <w:r w:rsidRPr="00DD1E67">
        <w:rPr>
          <w:b/>
          <w:sz w:val="24"/>
          <w:szCs w:val="24"/>
        </w:rPr>
        <w:t>PROCESSO SELETIVO 201</w:t>
      </w:r>
      <w:r>
        <w:rPr>
          <w:b/>
          <w:sz w:val="24"/>
          <w:szCs w:val="24"/>
        </w:rPr>
        <w:t>4</w:t>
      </w:r>
      <w:r w:rsidR="00524331">
        <w:rPr>
          <w:b/>
          <w:sz w:val="24"/>
          <w:szCs w:val="24"/>
        </w:rPr>
        <w:t>/I</w:t>
      </w:r>
    </w:p>
    <w:p w:rsidR="00947F8F" w:rsidRPr="00DD1E67" w:rsidRDefault="00947F8F" w:rsidP="00947F8F">
      <w:pPr>
        <w:ind w:left="426"/>
        <w:rPr>
          <w:sz w:val="24"/>
          <w:szCs w:val="24"/>
        </w:rPr>
      </w:pPr>
    </w:p>
    <w:p w:rsidR="00947F8F" w:rsidRPr="00DD1E67" w:rsidRDefault="00947F8F" w:rsidP="00947F8F">
      <w:pPr>
        <w:ind w:left="426"/>
        <w:rPr>
          <w:sz w:val="24"/>
          <w:szCs w:val="24"/>
        </w:rPr>
      </w:pPr>
    </w:p>
    <w:p w:rsidR="00947F8F" w:rsidRPr="00DD1E67" w:rsidRDefault="00947F8F" w:rsidP="00947F8F">
      <w:pPr>
        <w:pStyle w:val="Ttulo1"/>
        <w:ind w:left="426"/>
        <w:rPr>
          <w:szCs w:val="24"/>
        </w:rPr>
      </w:pPr>
      <w:r w:rsidRPr="00DD1E67">
        <w:rPr>
          <w:szCs w:val="24"/>
        </w:rPr>
        <w:t>EDITAL Nº 0</w:t>
      </w:r>
      <w:r w:rsidR="00C36D8B">
        <w:rPr>
          <w:szCs w:val="24"/>
        </w:rPr>
        <w:t>40</w:t>
      </w:r>
      <w:r w:rsidRPr="00DD1E67">
        <w:rPr>
          <w:szCs w:val="24"/>
        </w:rPr>
        <w:t>/201</w:t>
      </w:r>
      <w:r w:rsidR="00973F1B">
        <w:rPr>
          <w:szCs w:val="24"/>
        </w:rPr>
        <w:t>3</w:t>
      </w:r>
    </w:p>
    <w:p w:rsidR="00947F8F" w:rsidRPr="00DD1E67" w:rsidRDefault="00947F8F" w:rsidP="00947F8F">
      <w:pPr>
        <w:rPr>
          <w:sz w:val="24"/>
          <w:szCs w:val="24"/>
        </w:rPr>
      </w:pPr>
    </w:p>
    <w:p w:rsidR="00947F8F" w:rsidRPr="00DD1E67" w:rsidRDefault="00947F8F" w:rsidP="00947F8F">
      <w:pPr>
        <w:rPr>
          <w:sz w:val="24"/>
          <w:szCs w:val="24"/>
        </w:rPr>
      </w:pPr>
    </w:p>
    <w:p w:rsidR="00947F8F" w:rsidRPr="00DD1E67" w:rsidRDefault="00947F8F" w:rsidP="00947F8F">
      <w:pPr>
        <w:ind w:left="426"/>
        <w:rPr>
          <w:sz w:val="24"/>
          <w:szCs w:val="24"/>
        </w:rPr>
      </w:pPr>
    </w:p>
    <w:p w:rsidR="00947F8F" w:rsidRPr="00DD1E67" w:rsidRDefault="00947F8F" w:rsidP="00947F8F">
      <w:pPr>
        <w:numPr>
          <w:ilvl w:val="0"/>
          <w:numId w:val="2"/>
        </w:numPr>
        <w:tabs>
          <w:tab w:val="clear" w:pos="360"/>
          <w:tab w:val="num" w:pos="142"/>
        </w:tabs>
        <w:spacing w:line="360" w:lineRule="auto"/>
        <w:ind w:left="142" w:hanging="142"/>
        <w:jc w:val="both"/>
        <w:rPr>
          <w:sz w:val="24"/>
          <w:szCs w:val="24"/>
        </w:rPr>
      </w:pPr>
      <w:r w:rsidRPr="00DD1E67">
        <w:rPr>
          <w:sz w:val="24"/>
          <w:szCs w:val="24"/>
        </w:rPr>
        <w:t xml:space="preserve">O Reitor do Centro Universitário do Estado do Pará – CESUPA, no uso de suas atribuições e com base na legislação, comunica, aos interessados, a realização de </w:t>
      </w:r>
      <w:r w:rsidRPr="00DD1E67">
        <w:rPr>
          <w:b/>
          <w:sz w:val="24"/>
          <w:szCs w:val="24"/>
        </w:rPr>
        <w:t>Processo Seletivo</w:t>
      </w:r>
      <w:r w:rsidRPr="00DD1E67">
        <w:rPr>
          <w:sz w:val="24"/>
          <w:szCs w:val="24"/>
        </w:rPr>
        <w:t xml:space="preserve"> válido à Matrícula para o </w:t>
      </w:r>
      <w:r w:rsidRPr="00DD1E67">
        <w:rPr>
          <w:b/>
          <w:bCs/>
          <w:sz w:val="24"/>
          <w:szCs w:val="24"/>
        </w:rPr>
        <w:t>ano letivo de 201</w:t>
      </w:r>
      <w:r>
        <w:rPr>
          <w:b/>
          <w:bCs/>
          <w:sz w:val="24"/>
          <w:szCs w:val="24"/>
        </w:rPr>
        <w:t>4</w:t>
      </w:r>
      <w:r w:rsidRPr="00DD1E67">
        <w:rPr>
          <w:b/>
          <w:bCs/>
          <w:sz w:val="24"/>
          <w:szCs w:val="24"/>
        </w:rPr>
        <w:t>,</w:t>
      </w:r>
      <w:r w:rsidRPr="00DD1E67">
        <w:rPr>
          <w:sz w:val="24"/>
          <w:szCs w:val="24"/>
        </w:rPr>
        <w:t xml:space="preserve"> destinado ao preenchimento das vagas nos Cursos re</w:t>
      </w:r>
      <w:r w:rsidR="00E17757">
        <w:rPr>
          <w:sz w:val="24"/>
          <w:szCs w:val="24"/>
        </w:rPr>
        <w:t>lacionados no quadro do item 1.5</w:t>
      </w:r>
      <w:r w:rsidRPr="00DD1E67">
        <w:rPr>
          <w:sz w:val="24"/>
          <w:szCs w:val="24"/>
        </w:rPr>
        <w:t>.1, consoante as opções constantes do Requerimento de Inscrição do candidato e considerado</w:t>
      </w:r>
      <w:r>
        <w:rPr>
          <w:sz w:val="24"/>
          <w:szCs w:val="24"/>
        </w:rPr>
        <w:t>s</w:t>
      </w:r>
      <w:r w:rsidRPr="00DD1E67">
        <w:rPr>
          <w:sz w:val="24"/>
          <w:szCs w:val="24"/>
        </w:rPr>
        <w:t xml:space="preserve"> os critérios de matrícula assinalados nos itens </w:t>
      </w:r>
      <w:r>
        <w:rPr>
          <w:sz w:val="24"/>
          <w:szCs w:val="24"/>
        </w:rPr>
        <w:t xml:space="preserve">1.3, 1.4, </w:t>
      </w:r>
      <w:r w:rsidRPr="00DD1E67">
        <w:rPr>
          <w:sz w:val="24"/>
          <w:szCs w:val="24"/>
        </w:rPr>
        <w:t>7.6 e 7.7 deste Edital.</w:t>
      </w:r>
    </w:p>
    <w:p w:rsidR="00947F8F" w:rsidRPr="00DD1E67" w:rsidRDefault="00DD520E" w:rsidP="006D6D25">
      <w:pPr>
        <w:spacing w:line="360" w:lineRule="auto"/>
        <w:ind w:left="142"/>
        <w:jc w:val="both"/>
        <w:rPr>
          <w:sz w:val="24"/>
          <w:szCs w:val="24"/>
        </w:rPr>
      </w:pPr>
      <w:r>
        <w:rPr>
          <w:sz w:val="24"/>
          <w:szCs w:val="24"/>
        </w:rPr>
        <w:t>1.1</w:t>
      </w:r>
      <w:r w:rsidR="00947F8F">
        <w:rPr>
          <w:sz w:val="24"/>
          <w:szCs w:val="24"/>
        </w:rPr>
        <w:t xml:space="preserve">- </w:t>
      </w:r>
      <w:r w:rsidR="00947F8F" w:rsidRPr="00DD1E67">
        <w:rPr>
          <w:sz w:val="24"/>
          <w:szCs w:val="24"/>
        </w:rPr>
        <w:t>Os candidatos ao Processo Seletivo 201</w:t>
      </w:r>
      <w:r w:rsidR="00947F8F">
        <w:rPr>
          <w:sz w:val="24"/>
          <w:szCs w:val="24"/>
        </w:rPr>
        <w:t>4</w:t>
      </w:r>
      <w:r w:rsidR="008E6050">
        <w:rPr>
          <w:sz w:val="24"/>
          <w:szCs w:val="24"/>
        </w:rPr>
        <w:t>/I</w:t>
      </w:r>
      <w:r w:rsidR="00947F8F" w:rsidRPr="00DD1E67">
        <w:rPr>
          <w:sz w:val="24"/>
          <w:szCs w:val="24"/>
        </w:rPr>
        <w:t xml:space="preserve"> do CESUPA (P.S.</w:t>
      </w:r>
      <w:r w:rsidR="00947F8F">
        <w:rPr>
          <w:sz w:val="24"/>
          <w:szCs w:val="24"/>
        </w:rPr>
        <w:t xml:space="preserve"> CESUPA</w:t>
      </w:r>
      <w:r w:rsidR="00947F8F" w:rsidRPr="00DD1E67">
        <w:rPr>
          <w:sz w:val="24"/>
          <w:szCs w:val="24"/>
        </w:rPr>
        <w:t xml:space="preserve"> 201</w:t>
      </w:r>
      <w:r w:rsidR="00947F8F">
        <w:rPr>
          <w:sz w:val="24"/>
          <w:szCs w:val="24"/>
        </w:rPr>
        <w:t>4</w:t>
      </w:r>
      <w:r w:rsidR="00E17757">
        <w:rPr>
          <w:sz w:val="24"/>
          <w:szCs w:val="24"/>
        </w:rPr>
        <w:t>/I</w:t>
      </w:r>
      <w:r w:rsidR="00947F8F" w:rsidRPr="00DD1E67">
        <w:rPr>
          <w:sz w:val="24"/>
          <w:szCs w:val="24"/>
        </w:rPr>
        <w:t>) concorrem ao total de vagas ofertadas para o CURSO de sua primeira opç</w:t>
      </w:r>
      <w:r w:rsidR="00947F8F">
        <w:rPr>
          <w:sz w:val="24"/>
          <w:szCs w:val="24"/>
        </w:rPr>
        <w:t>ão, independentemente do turno</w:t>
      </w:r>
      <w:r w:rsidR="00947F8F" w:rsidRPr="00DD1E67">
        <w:rPr>
          <w:sz w:val="24"/>
          <w:szCs w:val="24"/>
        </w:rPr>
        <w:t xml:space="preserve"> de funcionamento do mesmo. Da mesma forma, disputam o total de vagas do CURSO de sua segunda opção, observado o disposto no item 6.2.2 deste Edital.</w:t>
      </w:r>
    </w:p>
    <w:p w:rsidR="00947F8F" w:rsidRPr="00DD1E67" w:rsidRDefault="00947F8F" w:rsidP="006D6D25">
      <w:pPr>
        <w:spacing w:line="360" w:lineRule="auto"/>
        <w:ind w:left="142"/>
        <w:jc w:val="both"/>
        <w:rPr>
          <w:sz w:val="24"/>
          <w:szCs w:val="24"/>
        </w:rPr>
      </w:pPr>
      <w:r w:rsidRPr="00DD1E67">
        <w:rPr>
          <w:sz w:val="24"/>
          <w:szCs w:val="24"/>
        </w:rPr>
        <w:t>1.2</w:t>
      </w:r>
      <w:r>
        <w:rPr>
          <w:sz w:val="24"/>
          <w:szCs w:val="24"/>
        </w:rPr>
        <w:t xml:space="preserve"> </w:t>
      </w:r>
      <w:r w:rsidRPr="00DD1E67">
        <w:rPr>
          <w:sz w:val="24"/>
          <w:szCs w:val="24"/>
        </w:rPr>
        <w:t>- Os turnos de funcionamento dos cursos ofertados pelo CESUPA no P.S.</w:t>
      </w:r>
      <w:r w:rsidRPr="00B80879">
        <w:rPr>
          <w:sz w:val="24"/>
          <w:szCs w:val="24"/>
        </w:rPr>
        <w:t xml:space="preserve"> </w:t>
      </w:r>
      <w:r>
        <w:rPr>
          <w:sz w:val="24"/>
          <w:szCs w:val="24"/>
        </w:rPr>
        <w:t>CESUPA</w:t>
      </w:r>
      <w:r w:rsidRPr="00DD1E67">
        <w:rPr>
          <w:sz w:val="24"/>
          <w:szCs w:val="24"/>
        </w:rPr>
        <w:t xml:space="preserve"> </w:t>
      </w:r>
      <w:r w:rsidR="00E17757">
        <w:rPr>
          <w:sz w:val="24"/>
          <w:szCs w:val="24"/>
        </w:rPr>
        <w:t>2014/I</w:t>
      </w:r>
      <w:r w:rsidRPr="00DD1E67">
        <w:rPr>
          <w:sz w:val="24"/>
          <w:szCs w:val="24"/>
        </w:rPr>
        <w:t>, e suas respectivas vagas, encontram-se</w:t>
      </w:r>
      <w:r w:rsidR="00962F67">
        <w:rPr>
          <w:sz w:val="24"/>
          <w:szCs w:val="24"/>
        </w:rPr>
        <w:t xml:space="preserve"> indicados no quadro do item 1.5</w:t>
      </w:r>
      <w:r w:rsidRPr="00DD1E67">
        <w:rPr>
          <w:sz w:val="24"/>
          <w:szCs w:val="24"/>
        </w:rPr>
        <w:t xml:space="preserve">.1. Para os cursos ofertados em mais de um turno, a escolha do </w:t>
      </w:r>
      <w:r w:rsidR="009A6964" w:rsidRPr="009A6964">
        <w:rPr>
          <w:sz w:val="24"/>
          <w:szCs w:val="24"/>
        </w:rPr>
        <w:t>mesmo</w:t>
      </w:r>
      <w:r w:rsidRPr="00DD1E67">
        <w:rPr>
          <w:sz w:val="24"/>
          <w:szCs w:val="24"/>
        </w:rPr>
        <w:t xml:space="preserve"> se dará no ato da matrícula, obedecida a ordem de classificação dos candidatos, conforme assinalado no ite</w:t>
      </w:r>
      <w:r w:rsidR="009920B5">
        <w:rPr>
          <w:sz w:val="24"/>
          <w:szCs w:val="24"/>
        </w:rPr>
        <w:t xml:space="preserve">m 7.6 </w:t>
      </w:r>
      <w:r w:rsidRPr="00DD1E67">
        <w:rPr>
          <w:sz w:val="24"/>
          <w:szCs w:val="24"/>
        </w:rPr>
        <w:t xml:space="preserve">deste Edital. </w:t>
      </w:r>
    </w:p>
    <w:p w:rsidR="00947F8F" w:rsidRDefault="00947F8F" w:rsidP="006D6D25">
      <w:pPr>
        <w:spacing w:line="360" w:lineRule="auto"/>
        <w:ind w:left="142"/>
        <w:jc w:val="both"/>
        <w:rPr>
          <w:sz w:val="24"/>
          <w:szCs w:val="24"/>
        </w:rPr>
      </w:pPr>
      <w:r w:rsidRPr="00DD1E67">
        <w:rPr>
          <w:sz w:val="24"/>
          <w:szCs w:val="24"/>
        </w:rPr>
        <w:t>1.3</w:t>
      </w:r>
      <w:r>
        <w:rPr>
          <w:sz w:val="24"/>
          <w:szCs w:val="24"/>
        </w:rPr>
        <w:t xml:space="preserve"> </w:t>
      </w:r>
      <w:r w:rsidRPr="00DD1E67">
        <w:rPr>
          <w:sz w:val="24"/>
          <w:szCs w:val="24"/>
        </w:rPr>
        <w:t>- O ingresso nos cursos de Enfermagem, Farmácia, Fisioterapia, M</w:t>
      </w:r>
      <w:r w:rsidR="009A6964">
        <w:rPr>
          <w:sz w:val="24"/>
          <w:szCs w:val="24"/>
        </w:rPr>
        <w:t>edicina, Nutrição e Odontologia</w:t>
      </w:r>
      <w:r w:rsidRPr="00DD1E67">
        <w:rPr>
          <w:sz w:val="24"/>
          <w:szCs w:val="24"/>
        </w:rPr>
        <w:t xml:space="preserve"> obedece ao regime de dupla entrada, observada a ordem de chamada dos candidatos, sendo destinadas 50% das vagas anuais ofertadas para cada semestre letivo do ano de 201</w:t>
      </w:r>
      <w:r>
        <w:rPr>
          <w:sz w:val="24"/>
          <w:szCs w:val="24"/>
        </w:rPr>
        <w:t>4, consoante disposto no item 7.7</w:t>
      </w:r>
      <w:r w:rsidRPr="00DD1E67">
        <w:rPr>
          <w:sz w:val="24"/>
          <w:szCs w:val="24"/>
        </w:rPr>
        <w:t xml:space="preserve"> deste Edital.</w:t>
      </w:r>
    </w:p>
    <w:p w:rsidR="00947F8F" w:rsidRDefault="00947F8F" w:rsidP="006D6D25">
      <w:pPr>
        <w:spacing w:line="360" w:lineRule="auto"/>
        <w:ind w:left="142"/>
        <w:jc w:val="both"/>
        <w:rPr>
          <w:b/>
          <w:sz w:val="24"/>
          <w:szCs w:val="24"/>
        </w:rPr>
      </w:pPr>
      <w:r>
        <w:rPr>
          <w:sz w:val="24"/>
          <w:szCs w:val="24"/>
        </w:rPr>
        <w:t>1.</w:t>
      </w:r>
      <w:r w:rsidR="00E17757">
        <w:rPr>
          <w:sz w:val="24"/>
          <w:szCs w:val="24"/>
        </w:rPr>
        <w:t>4</w:t>
      </w:r>
      <w:r>
        <w:rPr>
          <w:sz w:val="24"/>
          <w:szCs w:val="24"/>
        </w:rPr>
        <w:t xml:space="preserve"> – O ingresso nos Cursos de Administração, Ciências Contábeis com Ênfase em Informática, Comunicação Social/Publicidade e Propaganda, Direito, Ciência da Computação, Engenharia de Computação, Engenharia de Produção e Sistemas de Informação se dará no 1º semestre de 2014, de acordo com o núme</w:t>
      </w:r>
      <w:r w:rsidR="00780330">
        <w:rPr>
          <w:sz w:val="24"/>
          <w:szCs w:val="24"/>
        </w:rPr>
        <w:t>ro de vagas ofertadas por turno</w:t>
      </w:r>
      <w:r>
        <w:rPr>
          <w:sz w:val="24"/>
          <w:szCs w:val="24"/>
        </w:rPr>
        <w:t>, constantes do quadro 1.</w:t>
      </w:r>
      <w:r w:rsidR="00E17757">
        <w:rPr>
          <w:sz w:val="24"/>
          <w:szCs w:val="24"/>
        </w:rPr>
        <w:t>5</w:t>
      </w:r>
      <w:r>
        <w:rPr>
          <w:sz w:val="24"/>
          <w:szCs w:val="24"/>
        </w:rPr>
        <w:t>.1 e observada a ordem de classificação dos candidatos.</w:t>
      </w:r>
    </w:p>
    <w:p w:rsidR="00E17757" w:rsidRDefault="00E17757" w:rsidP="00947F8F">
      <w:pPr>
        <w:spacing w:line="360" w:lineRule="auto"/>
        <w:ind w:left="426"/>
        <w:jc w:val="both"/>
        <w:rPr>
          <w:sz w:val="24"/>
          <w:szCs w:val="24"/>
        </w:rPr>
      </w:pPr>
    </w:p>
    <w:p w:rsidR="00E17757" w:rsidRDefault="00E17757" w:rsidP="00947F8F">
      <w:pPr>
        <w:spacing w:line="360" w:lineRule="auto"/>
        <w:ind w:left="426"/>
        <w:jc w:val="both"/>
        <w:rPr>
          <w:sz w:val="24"/>
          <w:szCs w:val="24"/>
        </w:rPr>
      </w:pPr>
    </w:p>
    <w:p w:rsidR="00780330" w:rsidRDefault="00780330" w:rsidP="00947F8F">
      <w:pPr>
        <w:spacing w:line="360" w:lineRule="auto"/>
        <w:ind w:left="426"/>
        <w:jc w:val="both"/>
        <w:rPr>
          <w:sz w:val="24"/>
          <w:szCs w:val="24"/>
        </w:rPr>
      </w:pPr>
    </w:p>
    <w:p w:rsidR="00947F8F" w:rsidRDefault="00947F8F" w:rsidP="006D6D25">
      <w:pPr>
        <w:ind w:left="142"/>
        <w:jc w:val="both"/>
        <w:rPr>
          <w:sz w:val="24"/>
          <w:szCs w:val="24"/>
        </w:rPr>
      </w:pPr>
      <w:r>
        <w:rPr>
          <w:sz w:val="24"/>
          <w:szCs w:val="24"/>
        </w:rPr>
        <w:lastRenderedPageBreak/>
        <w:t>1.</w:t>
      </w:r>
      <w:r w:rsidR="00E17757">
        <w:rPr>
          <w:sz w:val="24"/>
          <w:szCs w:val="24"/>
        </w:rPr>
        <w:t>5</w:t>
      </w:r>
      <w:r>
        <w:rPr>
          <w:sz w:val="24"/>
          <w:szCs w:val="24"/>
        </w:rPr>
        <w:t xml:space="preserve"> </w:t>
      </w:r>
      <w:r w:rsidRPr="00DD1E67">
        <w:rPr>
          <w:sz w:val="24"/>
          <w:szCs w:val="24"/>
        </w:rPr>
        <w:t>- Quadros:</w:t>
      </w:r>
    </w:p>
    <w:p w:rsidR="00947F8F" w:rsidRPr="00DD1E67" w:rsidRDefault="00947F8F" w:rsidP="006D6D25">
      <w:pPr>
        <w:tabs>
          <w:tab w:val="left" w:pos="851"/>
          <w:tab w:val="left" w:pos="1276"/>
        </w:tabs>
        <w:spacing w:before="120" w:line="360" w:lineRule="auto"/>
        <w:ind w:left="284"/>
        <w:rPr>
          <w:sz w:val="24"/>
          <w:szCs w:val="24"/>
        </w:rPr>
      </w:pPr>
      <w:r w:rsidRPr="00DD1E67">
        <w:rPr>
          <w:sz w:val="24"/>
          <w:szCs w:val="24"/>
        </w:rPr>
        <w:t>1.</w:t>
      </w:r>
      <w:r w:rsidR="00E17757">
        <w:rPr>
          <w:sz w:val="24"/>
          <w:szCs w:val="24"/>
        </w:rPr>
        <w:t>5</w:t>
      </w:r>
      <w:r w:rsidRPr="00DD1E67">
        <w:rPr>
          <w:sz w:val="24"/>
          <w:szCs w:val="24"/>
        </w:rPr>
        <w:t>.1- Cursos, vagas e turnos de funcionamento:</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1258"/>
        <w:gridCol w:w="1397"/>
        <w:gridCol w:w="1258"/>
        <w:gridCol w:w="2097"/>
      </w:tblGrid>
      <w:tr w:rsidR="00EA66A9" w:rsidRPr="00AD0DC1" w:rsidTr="0010759C">
        <w:trPr>
          <w:cantSplit/>
        </w:trPr>
        <w:tc>
          <w:tcPr>
            <w:tcW w:w="2014" w:type="pct"/>
            <w:vMerge w:val="restart"/>
            <w:shd w:val="clear" w:color="auto" w:fill="E6E6E6"/>
            <w:vAlign w:val="center"/>
          </w:tcPr>
          <w:p w:rsidR="00780330" w:rsidRPr="00AD0DC1" w:rsidRDefault="00780330" w:rsidP="000F3A47">
            <w:pPr>
              <w:pStyle w:val="Ttulo4"/>
              <w:ind w:left="426"/>
              <w:rPr>
                <w:b w:val="0"/>
                <w:color w:val="auto"/>
              </w:rPr>
            </w:pPr>
            <w:r w:rsidRPr="00AD0DC1">
              <w:rPr>
                <w:color w:val="auto"/>
              </w:rPr>
              <w:t>CURSOS</w:t>
            </w:r>
          </w:p>
        </w:tc>
        <w:tc>
          <w:tcPr>
            <w:tcW w:w="1944" w:type="pct"/>
            <w:gridSpan w:val="3"/>
            <w:shd w:val="clear" w:color="auto" w:fill="E6E6E6"/>
            <w:vAlign w:val="center"/>
          </w:tcPr>
          <w:p w:rsidR="00780330" w:rsidRPr="00AD0DC1" w:rsidRDefault="00780330" w:rsidP="000F3A47">
            <w:pPr>
              <w:pStyle w:val="Ttulo3"/>
              <w:rPr>
                <w:bCs/>
                <w:color w:val="auto"/>
                <w:sz w:val="20"/>
              </w:rPr>
            </w:pPr>
            <w:r w:rsidRPr="00AD0DC1">
              <w:rPr>
                <w:bCs/>
                <w:color w:val="auto"/>
                <w:sz w:val="20"/>
              </w:rPr>
              <w:t>VAGAS/TURNO</w:t>
            </w:r>
          </w:p>
        </w:tc>
        <w:tc>
          <w:tcPr>
            <w:tcW w:w="1042" w:type="pct"/>
            <w:vMerge w:val="restart"/>
            <w:shd w:val="clear" w:color="auto" w:fill="E6E6E6"/>
            <w:vAlign w:val="center"/>
          </w:tcPr>
          <w:p w:rsidR="00780330" w:rsidRPr="00AD0DC1" w:rsidRDefault="00780330" w:rsidP="00780330">
            <w:pPr>
              <w:pStyle w:val="Ttulo3"/>
              <w:rPr>
                <w:bCs/>
                <w:color w:val="auto"/>
                <w:sz w:val="20"/>
              </w:rPr>
            </w:pPr>
            <w:r w:rsidRPr="00AD0DC1">
              <w:rPr>
                <w:bCs/>
                <w:color w:val="auto"/>
                <w:sz w:val="20"/>
              </w:rPr>
              <w:t>TOTAL DE VAGAS POR CURSO</w:t>
            </w:r>
          </w:p>
        </w:tc>
      </w:tr>
      <w:tr w:rsidR="0010759C" w:rsidRPr="00AD0DC1" w:rsidTr="0010759C">
        <w:trPr>
          <w:cantSplit/>
          <w:trHeight w:val="205"/>
        </w:trPr>
        <w:tc>
          <w:tcPr>
            <w:tcW w:w="2014" w:type="pct"/>
            <w:vMerge/>
            <w:shd w:val="clear" w:color="auto" w:fill="E6E6E6"/>
            <w:vAlign w:val="center"/>
          </w:tcPr>
          <w:p w:rsidR="00780330" w:rsidRPr="00AD0DC1" w:rsidRDefault="00780330" w:rsidP="000F3A47">
            <w:pPr>
              <w:ind w:left="426"/>
              <w:jc w:val="center"/>
              <w:rPr>
                <w:b/>
              </w:rPr>
            </w:pPr>
          </w:p>
        </w:tc>
        <w:tc>
          <w:tcPr>
            <w:tcW w:w="625" w:type="pct"/>
            <w:shd w:val="clear" w:color="auto" w:fill="E6E6E6"/>
            <w:vAlign w:val="center"/>
          </w:tcPr>
          <w:p w:rsidR="00780330" w:rsidRPr="00AD0DC1" w:rsidRDefault="00780330" w:rsidP="000F3A47">
            <w:pPr>
              <w:pStyle w:val="Ttulo3"/>
              <w:ind w:left="-69"/>
              <w:rPr>
                <w:b w:val="0"/>
                <w:bCs/>
                <w:color w:val="auto"/>
                <w:sz w:val="20"/>
              </w:rPr>
            </w:pPr>
            <w:r w:rsidRPr="00AD0DC1">
              <w:rPr>
                <w:b w:val="0"/>
                <w:bCs/>
                <w:color w:val="auto"/>
                <w:sz w:val="20"/>
              </w:rPr>
              <w:t>DIURNO (*)</w:t>
            </w:r>
          </w:p>
        </w:tc>
        <w:tc>
          <w:tcPr>
            <w:tcW w:w="694" w:type="pct"/>
            <w:shd w:val="clear" w:color="auto" w:fill="E6E6E6"/>
            <w:vAlign w:val="center"/>
          </w:tcPr>
          <w:p w:rsidR="00780330" w:rsidRPr="00AD0DC1" w:rsidRDefault="00780330" w:rsidP="000F3A47">
            <w:pPr>
              <w:pStyle w:val="Ttulo3"/>
              <w:ind w:left="426" w:hanging="467"/>
              <w:rPr>
                <w:b w:val="0"/>
                <w:bCs/>
                <w:color w:val="auto"/>
                <w:sz w:val="20"/>
              </w:rPr>
            </w:pPr>
            <w:r w:rsidRPr="00AD0DC1">
              <w:rPr>
                <w:b w:val="0"/>
                <w:bCs/>
                <w:color w:val="auto"/>
                <w:sz w:val="20"/>
              </w:rPr>
              <w:t>NOTURNO</w:t>
            </w:r>
          </w:p>
        </w:tc>
        <w:tc>
          <w:tcPr>
            <w:tcW w:w="625" w:type="pct"/>
            <w:shd w:val="clear" w:color="auto" w:fill="E6E6E6"/>
            <w:vAlign w:val="center"/>
          </w:tcPr>
          <w:p w:rsidR="00780330" w:rsidRPr="00AD0DC1" w:rsidRDefault="00780330" w:rsidP="000F3A47">
            <w:pPr>
              <w:pStyle w:val="Ttulo3"/>
              <w:ind w:left="426" w:hanging="356"/>
              <w:rPr>
                <w:b w:val="0"/>
                <w:bCs/>
                <w:color w:val="auto"/>
                <w:sz w:val="20"/>
              </w:rPr>
            </w:pPr>
            <w:r w:rsidRPr="00AD0DC1">
              <w:rPr>
                <w:b w:val="0"/>
                <w:bCs/>
                <w:color w:val="auto"/>
                <w:sz w:val="20"/>
              </w:rPr>
              <w:t>INTEGRAL</w:t>
            </w:r>
          </w:p>
        </w:tc>
        <w:tc>
          <w:tcPr>
            <w:tcW w:w="1042" w:type="pct"/>
            <w:vMerge/>
            <w:shd w:val="clear" w:color="auto" w:fill="E6E6E6"/>
            <w:vAlign w:val="center"/>
          </w:tcPr>
          <w:p w:rsidR="00780330" w:rsidRPr="00AD0DC1" w:rsidRDefault="00780330" w:rsidP="000F3A47">
            <w:pPr>
              <w:pStyle w:val="Ttulo3"/>
              <w:ind w:left="426" w:hanging="467"/>
              <w:rPr>
                <w:b w:val="0"/>
                <w:bCs/>
                <w:color w:val="auto"/>
                <w:sz w:val="20"/>
              </w:rPr>
            </w:pPr>
          </w:p>
        </w:tc>
      </w:tr>
      <w:tr w:rsidR="00EA66A9" w:rsidRPr="00AD0DC1" w:rsidTr="0010759C">
        <w:trPr>
          <w:cantSplit/>
        </w:trPr>
        <w:tc>
          <w:tcPr>
            <w:tcW w:w="2014" w:type="pct"/>
            <w:vAlign w:val="center"/>
          </w:tcPr>
          <w:p w:rsidR="00780330" w:rsidRPr="00AD0DC1" w:rsidRDefault="00780330" w:rsidP="000F3A47">
            <w:r w:rsidRPr="00AD0DC1">
              <w:t>Enfermagem</w:t>
            </w:r>
          </w:p>
        </w:tc>
        <w:tc>
          <w:tcPr>
            <w:tcW w:w="625" w:type="pct"/>
            <w:vAlign w:val="center"/>
          </w:tcPr>
          <w:p w:rsidR="00780330" w:rsidRPr="00AD0DC1" w:rsidRDefault="00780330" w:rsidP="000F3A47">
            <w:pPr>
              <w:jc w:val="center"/>
            </w:pPr>
            <w:r w:rsidRPr="00AD0DC1">
              <w:t>100</w:t>
            </w:r>
          </w:p>
        </w:tc>
        <w:tc>
          <w:tcPr>
            <w:tcW w:w="694" w:type="pct"/>
            <w:vAlign w:val="center"/>
          </w:tcPr>
          <w:p w:rsidR="00780330" w:rsidRPr="00AD0DC1" w:rsidRDefault="00780330" w:rsidP="000F3A47">
            <w:pPr>
              <w:ind w:left="426"/>
              <w:jc w:val="center"/>
            </w:pPr>
          </w:p>
        </w:tc>
        <w:tc>
          <w:tcPr>
            <w:tcW w:w="625" w:type="pct"/>
            <w:vAlign w:val="center"/>
          </w:tcPr>
          <w:p w:rsidR="00780330" w:rsidRPr="00AD0DC1" w:rsidRDefault="00780330" w:rsidP="000F3A47">
            <w:pPr>
              <w:ind w:left="426"/>
              <w:jc w:val="center"/>
            </w:pPr>
          </w:p>
        </w:tc>
        <w:tc>
          <w:tcPr>
            <w:tcW w:w="1042" w:type="pct"/>
            <w:vAlign w:val="center"/>
          </w:tcPr>
          <w:p w:rsidR="00780330" w:rsidRPr="00AD0DC1" w:rsidRDefault="00780330" w:rsidP="000F3A47">
            <w:pPr>
              <w:jc w:val="center"/>
            </w:pPr>
            <w:r w:rsidRPr="00AD0DC1">
              <w:t>100</w:t>
            </w:r>
          </w:p>
        </w:tc>
      </w:tr>
      <w:tr w:rsidR="00EA66A9" w:rsidRPr="00AD0DC1" w:rsidTr="0010759C">
        <w:trPr>
          <w:cantSplit/>
        </w:trPr>
        <w:tc>
          <w:tcPr>
            <w:tcW w:w="2014" w:type="pct"/>
            <w:vAlign w:val="center"/>
          </w:tcPr>
          <w:p w:rsidR="00780330" w:rsidRPr="00AD0DC1" w:rsidRDefault="00780330" w:rsidP="000F3A47">
            <w:r w:rsidRPr="00AD0DC1">
              <w:t>Farmácia</w:t>
            </w:r>
          </w:p>
        </w:tc>
        <w:tc>
          <w:tcPr>
            <w:tcW w:w="625" w:type="pct"/>
            <w:vAlign w:val="center"/>
          </w:tcPr>
          <w:p w:rsidR="00780330" w:rsidRPr="00AD0DC1" w:rsidRDefault="00780330" w:rsidP="000F3A47">
            <w:pPr>
              <w:jc w:val="center"/>
            </w:pPr>
            <w:r w:rsidRPr="00AD0DC1">
              <w:t>100</w:t>
            </w:r>
          </w:p>
        </w:tc>
        <w:tc>
          <w:tcPr>
            <w:tcW w:w="694" w:type="pct"/>
            <w:vAlign w:val="center"/>
          </w:tcPr>
          <w:p w:rsidR="00780330" w:rsidRPr="00AD0DC1" w:rsidRDefault="00780330" w:rsidP="000F3A47">
            <w:pPr>
              <w:ind w:left="426"/>
              <w:jc w:val="center"/>
            </w:pPr>
          </w:p>
        </w:tc>
        <w:tc>
          <w:tcPr>
            <w:tcW w:w="625" w:type="pct"/>
            <w:vAlign w:val="center"/>
          </w:tcPr>
          <w:p w:rsidR="00780330" w:rsidRPr="00AD0DC1" w:rsidRDefault="00780330" w:rsidP="000F3A47">
            <w:pPr>
              <w:ind w:left="426"/>
              <w:jc w:val="center"/>
            </w:pPr>
          </w:p>
        </w:tc>
        <w:tc>
          <w:tcPr>
            <w:tcW w:w="1042" w:type="pct"/>
            <w:vAlign w:val="center"/>
          </w:tcPr>
          <w:p w:rsidR="00780330" w:rsidRPr="00AD0DC1" w:rsidRDefault="00780330" w:rsidP="000F3A47">
            <w:pPr>
              <w:jc w:val="center"/>
            </w:pPr>
            <w:r w:rsidRPr="00AD0DC1">
              <w:t>100</w:t>
            </w:r>
          </w:p>
        </w:tc>
      </w:tr>
      <w:tr w:rsidR="00EA66A9" w:rsidRPr="00AD0DC1" w:rsidTr="0010759C">
        <w:trPr>
          <w:cantSplit/>
        </w:trPr>
        <w:tc>
          <w:tcPr>
            <w:tcW w:w="2014" w:type="pct"/>
            <w:vAlign w:val="center"/>
          </w:tcPr>
          <w:p w:rsidR="00780330" w:rsidRPr="00AD0DC1" w:rsidRDefault="00780330" w:rsidP="000F3A47">
            <w:r w:rsidRPr="00AD0DC1">
              <w:t>Fisioterapia</w:t>
            </w:r>
          </w:p>
        </w:tc>
        <w:tc>
          <w:tcPr>
            <w:tcW w:w="625" w:type="pct"/>
            <w:vAlign w:val="center"/>
          </w:tcPr>
          <w:p w:rsidR="00780330" w:rsidRPr="00AD0DC1" w:rsidRDefault="00780330" w:rsidP="000F3A47">
            <w:pPr>
              <w:jc w:val="center"/>
            </w:pPr>
            <w:r w:rsidRPr="00AD0DC1">
              <w:t>100</w:t>
            </w:r>
          </w:p>
        </w:tc>
        <w:tc>
          <w:tcPr>
            <w:tcW w:w="694" w:type="pct"/>
            <w:vAlign w:val="center"/>
          </w:tcPr>
          <w:p w:rsidR="00780330" w:rsidRPr="00AD0DC1" w:rsidRDefault="00780330" w:rsidP="000F3A47">
            <w:pPr>
              <w:ind w:left="426"/>
              <w:jc w:val="center"/>
            </w:pPr>
          </w:p>
        </w:tc>
        <w:tc>
          <w:tcPr>
            <w:tcW w:w="625" w:type="pct"/>
            <w:vAlign w:val="center"/>
          </w:tcPr>
          <w:p w:rsidR="00780330" w:rsidRPr="00AD0DC1" w:rsidRDefault="00780330" w:rsidP="000F3A47">
            <w:pPr>
              <w:ind w:left="426"/>
              <w:jc w:val="center"/>
            </w:pPr>
          </w:p>
        </w:tc>
        <w:tc>
          <w:tcPr>
            <w:tcW w:w="1042" w:type="pct"/>
            <w:vAlign w:val="center"/>
          </w:tcPr>
          <w:p w:rsidR="00780330" w:rsidRPr="00AD0DC1" w:rsidRDefault="00780330" w:rsidP="000F3A47">
            <w:pPr>
              <w:jc w:val="center"/>
            </w:pPr>
            <w:r w:rsidRPr="00AD0DC1">
              <w:t>100</w:t>
            </w:r>
          </w:p>
        </w:tc>
      </w:tr>
      <w:tr w:rsidR="00EA66A9" w:rsidRPr="00AD0DC1" w:rsidTr="0010759C">
        <w:trPr>
          <w:cantSplit/>
        </w:trPr>
        <w:tc>
          <w:tcPr>
            <w:tcW w:w="2014" w:type="pct"/>
            <w:vAlign w:val="center"/>
          </w:tcPr>
          <w:p w:rsidR="00780330" w:rsidRPr="00AD0DC1" w:rsidRDefault="00780330" w:rsidP="000F3A47">
            <w:r w:rsidRPr="00AD0DC1">
              <w:t>Medicina</w:t>
            </w:r>
          </w:p>
        </w:tc>
        <w:tc>
          <w:tcPr>
            <w:tcW w:w="625" w:type="pct"/>
            <w:vAlign w:val="center"/>
          </w:tcPr>
          <w:p w:rsidR="00780330" w:rsidRPr="00AD0DC1" w:rsidRDefault="00780330" w:rsidP="000F3A47">
            <w:pPr>
              <w:jc w:val="center"/>
            </w:pPr>
          </w:p>
        </w:tc>
        <w:tc>
          <w:tcPr>
            <w:tcW w:w="694" w:type="pct"/>
            <w:vAlign w:val="center"/>
          </w:tcPr>
          <w:p w:rsidR="00780330" w:rsidRPr="00AD0DC1" w:rsidRDefault="00780330" w:rsidP="000F3A47">
            <w:pPr>
              <w:ind w:left="426"/>
              <w:jc w:val="center"/>
            </w:pPr>
          </w:p>
        </w:tc>
        <w:tc>
          <w:tcPr>
            <w:tcW w:w="625" w:type="pct"/>
            <w:vAlign w:val="center"/>
          </w:tcPr>
          <w:p w:rsidR="00780330" w:rsidRPr="00AD0DC1" w:rsidRDefault="00780330" w:rsidP="000F3A47">
            <w:pPr>
              <w:jc w:val="center"/>
            </w:pPr>
            <w:r w:rsidRPr="00AD0DC1">
              <w:t>100</w:t>
            </w:r>
          </w:p>
        </w:tc>
        <w:tc>
          <w:tcPr>
            <w:tcW w:w="1042" w:type="pct"/>
            <w:vAlign w:val="center"/>
          </w:tcPr>
          <w:p w:rsidR="00780330" w:rsidRPr="00AD0DC1" w:rsidRDefault="00780330" w:rsidP="000F3A47">
            <w:pPr>
              <w:jc w:val="center"/>
            </w:pPr>
            <w:r w:rsidRPr="00AD0DC1">
              <w:t>100</w:t>
            </w:r>
          </w:p>
        </w:tc>
      </w:tr>
      <w:tr w:rsidR="00EA66A9" w:rsidRPr="00AD0DC1" w:rsidTr="0010759C">
        <w:trPr>
          <w:cantSplit/>
        </w:trPr>
        <w:tc>
          <w:tcPr>
            <w:tcW w:w="2014" w:type="pct"/>
            <w:vAlign w:val="center"/>
          </w:tcPr>
          <w:p w:rsidR="00780330" w:rsidRPr="00AD0DC1" w:rsidRDefault="00780330" w:rsidP="000F3A47">
            <w:r w:rsidRPr="00AD0DC1">
              <w:t>Nutrição</w:t>
            </w:r>
          </w:p>
        </w:tc>
        <w:tc>
          <w:tcPr>
            <w:tcW w:w="625" w:type="pct"/>
            <w:vAlign w:val="center"/>
          </w:tcPr>
          <w:p w:rsidR="00780330" w:rsidRPr="00AD0DC1" w:rsidRDefault="00780330" w:rsidP="000F3A47">
            <w:pPr>
              <w:jc w:val="center"/>
            </w:pPr>
            <w:r w:rsidRPr="00AD0DC1">
              <w:t>100</w:t>
            </w:r>
          </w:p>
        </w:tc>
        <w:tc>
          <w:tcPr>
            <w:tcW w:w="694" w:type="pct"/>
            <w:vAlign w:val="center"/>
          </w:tcPr>
          <w:p w:rsidR="00780330" w:rsidRPr="00AD0DC1" w:rsidRDefault="00780330" w:rsidP="000F3A47">
            <w:pPr>
              <w:ind w:left="426"/>
              <w:jc w:val="center"/>
            </w:pPr>
          </w:p>
        </w:tc>
        <w:tc>
          <w:tcPr>
            <w:tcW w:w="625" w:type="pct"/>
            <w:vAlign w:val="center"/>
          </w:tcPr>
          <w:p w:rsidR="00780330" w:rsidRPr="00AD0DC1" w:rsidRDefault="00780330" w:rsidP="000F3A47">
            <w:pPr>
              <w:ind w:left="426"/>
              <w:jc w:val="center"/>
            </w:pPr>
          </w:p>
        </w:tc>
        <w:tc>
          <w:tcPr>
            <w:tcW w:w="1042" w:type="pct"/>
            <w:vAlign w:val="center"/>
          </w:tcPr>
          <w:p w:rsidR="00780330" w:rsidRPr="00AD0DC1" w:rsidRDefault="00780330" w:rsidP="000F3A47">
            <w:pPr>
              <w:jc w:val="center"/>
            </w:pPr>
            <w:r w:rsidRPr="00AD0DC1">
              <w:t>100</w:t>
            </w:r>
          </w:p>
        </w:tc>
      </w:tr>
      <w:tr w:rsidR="00EA66A9" w:rsidRPr="00AD0DC1" w:rsidTr="0010759C">
        <w:trPr>
          <w:cantSplit/>
        </w:trPr>
        <w:tc>
          <w:tcPr>
            <w:tcW w:w="2014" w:type="pct"/>
            <w:vAlign w:val="center"/>
          </w:tcPr>
          <w:p w:rsidR="00780330" w:rsidRPr="00AD0DC1" w:rsidRDefault="00780330" w:rsidP="000F3A47">
            <w:r w:rsidRPr="00AD0DC1">
              <w:t>Odontologia</w:t>
            </w:r>
          </w:p>
        </w:tc>
        <w:tc>
          <w:tcPr>
            <w:tcW w:w="625" w:type="pct"/>
            <w:vAlign w:val="center"/>
          </w:tcPr>
          <w:p w:rsidR="00780330" w:rsidRPr="00AD0DC1" w:rsidRDefault="00780330" w:rsidP="000F3A47">
            <w:pPr>
              <w:jc w:val="center"/>
            </w:pPr>
            <w:r w:rsidRPr="00AD0DC1">
              <w:t>80</w:t>
            </w:r>
          </w:p>
        </w:tc>
        <w:tc>
          <w:tcPr>
            <w:tcW w:w="694" w:type="pct"/>
            <w:vAlign w:val="center"/>
          </w:tcPr>
          <w:p w:rsidR="00780330" w:rsidRPr="00AD0DC1" w:rsidRDefault="00780330" w:rsidP="000F3A47">
            <w:pPr>
              <w:ind w:left="426"/>
              <w:jc w:val="center"/>
            </w:pPr>
          </w:p>
        </w:tc>
        <w:tc>
          <w:tcPr>
            <w:tcW w:w="625" w:type="pct"/>
            <w:vAlign w:val="center"/>
          </w:tcPr>
          <w:p w:rsidR="00780330" w:rsidRPr="00AD0DC1" w:rsidRDefault="00780330" w:rsidP="000F3A47">
            <w:pPr>
              <w:ind w:left="426"/>
              <w:jc w:val="center"/>
            </w:pPr>
          </w:p>
        </w:tc>
        <w:tc>
          <w:tcPr>
            <w:tcW w:w="1042" w:type="pct"/>
            <w:vAlign w:val="center"/>
          </w:tcPr>
          <w:p w:rsidR="00780330" w:rsidRPr="00AD0DC1" w:rsidRDefault="00780330" w:rsidP="000F3A47">
            <w:pPr>
              <w:jc w:val="center"/>
            </w:pPr>
            <w:r w:rsidRPr="00AD0DC1">
              <w:t>80</w:t>
            </w:r>
          </w:p>
        </w:tc>
      </w:tr>
      <w:tr w:rsidR="0010759C" w:rsidRPr="00AD0DC1" w:rsidTr="0010759C">
        <w:trPr>
          <w:cantSplit/>
          <w:trHeight w:val="251"/>
        </w:trPr>
        <w:tc>
          <w:tcPr>
            <w:tcW w:w="2014" w:type="pct"/>
            <w:shd w:val="pct25" w:color="auto" w:fill="auto"/>
            <w:vAlign w:val="center"/>
          </w:tcPr>
          <w:p w:rsidR="00780330" w:rsidRPr="00AD0DC1" w:rsidRDefault="00780330" w:rsidP="000F3A47">
            <w:pPr>
              <w:ind w:left="426"/>
            </w:pPr>
          </w:p>
        </w:tc>
        <w:tc>
          <w:tcPr>
            <w:tcW w:w="625" w:type="pct"/>
            <w:shd w:val="pct25" w:color="auto" w:fill="auto"/>
            <w:vAlign w:val="center"/>
          </w:tcPr>
          <w:p w:rsidR="00780330" w:rsidRPr="00AD0DC1" w:rsidRDefault="00780330" w:rsidP="000F3A47">
            <w:pPr>
              <w:ind w:left="-70"/>
              <w:jc w:val="center"/>
            </w:pPr>
            <w:r w:rsidRPr="00AD0DC1">
              <w:t>MATUTINO</w:t>
            </w:r>
          </w:p>
        </w:tc>
        <w:tc>
          <w:tcPr>
            <w:tcW w:w="694" w:type="pct"/>
            <w:shd w:val="pct25" w:color="auto" w:fill="auto"/>
            <w:vAlign w:val="center"/>
          </w:tcPr>
          <w:p w:rsidR="00780330" w:rsidRPr="00AD0DC1" w:rsidRDefault="00780330" w:rsidP="000F3A47">
            <w:pPr>
              <w:ind w:left="-70"/>
              <w:jc w:val="center"/>
            </w:pPr>
            <w:r w:rsidRPr="00AD0DC1">
              <w:t>VESPERTINO</w:t>
            </w:r>
          </w:p>
        </w:tc>
        <w:tc>
          <w:tcPr>
            <w:tcW w:w="625" w:type="pct"/>
            <w:shd w:val="pct25" w:color="auto" w:fill="auto"/>
            <w:vAlign w:val="center"/>
          </w:tcPr>
          <w:p w:rsidR="00780330" w:rsidRPr="00AD0DC1" w:rsidRDefault="00780330" w:rsidP="000F3A47">
            <w:pPr>
              <w:jc w:val="center"/>
            </w:pPr>
            <w:r w:rsidRPr="00AD0DC1">
              <w:t>NOTURNO</w:t>
            </w:r>
          </w:p>
        </w:tc>
        <w:tc>
          <w:tcPr>
            <w:tcW w:w="1042" w:type="pct"/>
            <w:shd w:val="pct25" w:color="auto" w:fill="auto"/>
            <w:vAlign w:val="center"/>
          </w:tcPr>
          <w:p w:rsidR="00780330" w:rsidRPr="00AD0DC1" w:rsidRDefault="00780330" w:rsidP="000F3A47">
            <w:pPr>
              <w:ind w:left="426"/>
              <w:jc w:val="center"/>
              <w:rPr>
                <w:i/>
              </w:rPr>
            </w:pPr>
          </w:p>
        </w:tc>
      </w:tr>
      <w:tr w:rsidR="00EA66A9" w:rsidRPr="00AD0DC1" w:rsidTr="0010759C">
        <w:trPr>
          <w:cantSplit/>
        </w:trPr>
        <w:tc>
          <w:tcPr>
            <w:tcW w:w="2014" w:type="pct"/>
            <w:vAlign w:val="center"/>
          </w:tcPr>
          <w:p w:rsidR="00780330" w:rsidRPr="00AD0DC1" w:rsidRDefault="00780330" w:rsidP="009427F2">
            <w:r w:rsidRPr="00AD0DC1">
              <w:t>Administração (Comercio Exterior; Gestão com Pessoas e Marketing)</w:t>
            </w:r>
          </w:p>
        </w:tc>
        <w:tc>
          <w:tcPr>
            <w:tcW w:w="625" w:type="pct"/>
            <w:vAlign w:val="center"/>
          </w:tcPr>
          <w:p w:rsidR="00780330" w:rsidRPr="00AD0DC1" w:rsidRDefault="00780330" w:rsidP="000F3A47">
            <w:pPr>
              <w:jc w:val="center"/>
            </w:pPr>
            <w:r w:rsidRPr="00AD0DC1">
              <w:t>50</w:t>
            </w:r>
          </w:p>
        </w:tc>
        <w:tc>
          <w:tcPr>
            <w:tcW w:w="694" w:type="pct"/>
            <w:vAlign w:val="center"/>
          </w:tcPr>
          <w:p w:rsidR="00780330" w:rsidRPr="00AD0DC1" w:rsidRDefault="00780330" w:rsidP="000F3A47">
            <w:pPr>
              <w:jc w:val="center"/>
            </w:pPr>
            <w:r w:rsidRPr="00AD0DC1">
              <w:t>50</w:t>
            </w:r>
          </w:p>
        </w:tc>
        <w:tc>
          <w:tcPr>
            <w:tcW w:w="625" w:type="pct"/>
            <w:vAlign w:val="center"/>
          </w:tcPr>
          <w:p w:rsidR="00780330" w:rsidRPr="00AD0DC1" w:rsidRDefault="00780330" w:rsidP="00780330">
            <w:pPr>
              <w:jc w:val="center"/>
            </w:pPr>
            <w:r w:rsidRPr="00AD0DC1">
              <w:t>100</w:t>
            </w:r>
          </w:p>
        </w:tc>
        <w:tc>
          <w:tcPr>
            <w:tcW w:w="1042" w:type="pct"/>
            <w:vAlign w:val="center"/>
          </w:tcPr>
          <w:p w:rsidR="00780330" w:rsidRPr="00AD0DC1" w:rsidRDefault="00780330" w:rsidP="00780330">
            <w:pPr>
              <w:jc w:val="center"/>
            </w:pPr>
            <w:r w:rsidRPr="00AD0DC1">
              <w:t>200</w:t>
            </w:r>
          </w:p>
        </w:tc>
      </w:tr>
      <w:tr w:rsidR="00EA66A9" w:rsidRPr="00AD0DC1" w:rsidTr="0010759C">
        <w:trPr>
          <w:cantSplit/>
          <w:trHeight w:val="256"/>
        </w:trPr>
        <w:tc>
          <w:tcPr>
            <w:tcW w:w="2014" w:type="pct"/>
            <w:vAlign w:val="center"/>
          </w:tcPr>
          <w:p w:rsidR="00780330" w:rsidRPr="00AD0DC1" w:rsidRDefault="00780330" w:rsidP="000F3A47">
            <w:r w:rsidRPr="00AD0DC1">
              <w:t>Ciências Contábeis com Ênfase em Informática</w:t>
            </w:r>
          </w:p>
        </w:tc>
        <w:tc>
          <w:tcPr>
            <w:tcW w:w="625" w:type="pct"/>
            <w:vAlign w:val="center"/>
          </w:tcPr>
          <w:p w:rsidR="00780330" w:rsidRPr="00AD0DC1" w:rsidRDefault="00780330" w:rsidP="000F3A47">
            <w:pPr>
              <w:jc w:val="center"/>
            </w:pPr>
          </w:p>
        </w:tc>
        <w:tc>
          <w:tcPr>
            <w:tcW w:w="694" w:type="pct"/>
            <w:vAlign w:val="center"/>
          </w:tcPr>
          <w:p w:rsidR="00780330" w:rsidRPr="00AD0DC1" w:rsidRDefault="00780330" w:rsidP="000F3A47">
            <w:pPr>
              <w:jc w:val="center"/>
            </w:pPr>
          </w:p>
        </w:tc>
        <w:tc>
          <w:tcPr>
            <w:tcW w:w="625" w:type="pct"/>
            <w:vAlign w:val="center"/>
          </w:tcPr>
          <w:p w:rsidR="00780330" w:rsidRPr="00AD0DC1" w:rsidRDefault="00780330" w:rsidP="000F3A47">
            <w:pPr>
              <w:jc w:val="center"/>
            </w:pPr>
            <w:r w:rsidRPr="00AD0DC1">
              <w:t>100</w:t>
            </w:r>
          </w:p>
        </w:tc>
        <w:tc>
          <w:tcPr>
            <w:tcW w:w="1042" w:type="pct"/>
            <w:vAlign w:val="center"/>
          </w:tcPr>
          <w:p w:rsidR="00780330" w:rsidRPr="00AD0DC1" w:rsidRDefault="00780330" w:rsidP="000F3A47">
            <w:pPr>
              <w:jc w:val="center"/>
            </w:pPr>
            <w:r w:rsidRPr="00AD0DC1">
              <w:t>100</w:t>
            </w:r>
          </w:p>
        </w:tc>
      </w:tr>
      <w:tr w:rsidR="00EA66A9" w:rsidRPr="00AD0DC1" w:rsidTr="0010759C">
        <w:trPr>
          <w:cantSplit/>
        </w:trPr>
        <w:tc>
          <w:tcPr>
            <w:tcW w:w="2014" w:type="pct"/>
            <w:vAlign w:val="center"/>
          </w:tcPr>
          <w:p w:rsidR="00780330" w:rsidRPr="00AD0DC1" w:rsidRDefault="00780330" w:rsidP="000F3A47">
            <w:r w:rsidRPr="00AD0DC1">
              <w:t>Comunicação Social/Publicidade e Propaganda</w:t>
            </w:r>
          </w:p>
        </w:tc>
        <w:tc>
          <w:tcPr>
            <w:tcW w:w="625" w:type="pct"/>
            <w:vAlign w:val="center"/>
          </w:tcPr>
          <w:p w:rsidR="00780330" w:rsidRPr="00AD0DC1" w:rsidRDefault="00780330" w:rsidP="000F3A47">
            <w:pPr>
              <w:jc w:val="center"/>
            </w:pPr>
            <w:r w:rsidRPr="00AD0DC1">
              <w:t>50</w:t>
            </w:r>
          </w:p>
        </w:tc>
        <w:tc>
          <w:tcPr>
            <w:tcW w:w="694" w:type="pct"/>
            <w:vAlign w:val="center"/>
          </w:tcPr>
          <w:p w:rsidR="00780330" w:rsidRPr="00AD0DC1" w:rsidRDefault="00780330" w:rsidP="000F3A47">
            <w:pPr>
              <w:jc w:val="center"/>
            </w:pPr>
            <w:r w:rsidRPr="00AD0DC1">
              <w:t>50</w:t>
            </w:r>
          </w:p>
        </w:tc>
        <w:tc>
          <w:tcPr>
            <w:tcW w:w="625" w:type="pct"/>
            <w:vAlign w:val="center"/>
          </w:tcPr>
          <w:p w:rsidR="00780330" w:rsidRPr="00AD0DC1" w:rsidRDefault="00780330" w:rsidP="000F3A47">
            <w:pPr>
              <w:jc w:val="center"/>
            </w:pPr>
            <w:r w:rsidRPr="00AD0DC1">
              <w:t>50</w:t>
            </w:r>
          </w:p>
        </w:tc>
        <w:tc>
          <w:tcPr>
            <w:tcW w:w="1042" w:type="pct"/>
            <w:vAlign w:val="center"/>
          </w:tcPr>
          <w:p w:rsidR="00780330" w:rsidRPr="00AD0DC1" w:rsidRDefault="00780330" w:rsidP="000F3A47">
            <w:pPr>
              <w:jc w:val="center"/>
            </w:pPr>
            <w:r w:rsidRPr="00AD0DC1">
              <w:t>150</w:t>
            </w:r>
          </w:p>
        </w:tc>
      </w:tr>
      <w:tr w:rsidR="00EA66A9" w:rsidRPr="00AD0DC1" w:rsidTr="0010759C">
        <w:trPr>
          <w:cantSplit/>
        </w:trPr>
        <w:tc>
          <w:tcPr>
            <w:tcW w:w="2014" w:type="pct"/>
            <w:vAlign w:val="center"/>
          </w:tcPr>
          <w:p w:rsidR="00780330" w:rsidRPr="00AD0DC1" w:rsidRDefault="00780330" w:rsidP="000F3A47">
            <w:r w:rsidRPr="00AD0DC1">
              <w:t>Direito</w:t>
            </w:r>
          </w:p>
        </w:tc>
        <w:tc>
          <w:tcPr>
            <w:tcW w:w="625" w:type="pct"/>
            <w:vAlign w:val="center"/>
          </w:tcPr>
          <w:p w:rsidR="00780330" w:rsidRPr="00AD0DC1" w:rsidRDefault="00780330" w:rsidP="000F3A47">
            <w:pPr>
              <w:jc w:val="center"/>
            </w:pPr>
            <w:r w:rsidRPr="00AD0DC1">
              <w:t>100</w:t>
            </w:r>
          </w:p>
        </w:tc>
        <w:tc>
          <w:tcPr>
            <w:tcW w:w="694" w:type="pct"/>
            <w:vAlign w:val="center"/>
          </w:tcPr>
          <w:p w:rsidR="00780330" w:rsidRPr="00AD0DC1" w:rsidRDefault="00780330" w:rsidP="000F3A47">
            <w:pPr>
              <w:jc w:val="center"/>
            </w:pPr>
            <w:r w:rsidRPr="00AD0DC1">
              <w:t>100</w:t>
            </w:r>
          </w:p>
        </w:tc>
        <w:tc>
          <w:tcPr>
            <w:tcW w:w="625" w:type="pct"/>
            <w:vAlign w:val="center"/>
          </w:tcPr>
          <w:p w:rsidR="00780330" w:rsidRPr="00AD0DC1" w:rsidRDefault="00780330" w:rsidP="00780330">
            <w:pPr>
              <w:jc w:val="center"/>
            </w:pPr>
            <w:r w:rsidRPr="00AD0DC1">
              <w:t>100</w:t>
            </w:r>
          </w:p>
        </w:tc>
        <w:tc>
          <w:tcPr>
            <w:tcW w:w="1042" w:type="pct"/>
            <w:vAlign w:val="center"/>
          </w:tcPr>
          <w:p w:rsidR="00780330" w:rsidRPr="00AD0DC1" w:rsidRDefault="00780330" w:rsidP="000F3A47">
            <w:pPr>
              <w:jc w:val="center"/>
            </w:pPr>
            <w:r w:rsidRPr="00AD0DC1">
              <w:t>300</w:t>
            </w:r>
          </w:p>
        </w:tc>
      </w:tr>
      <w:tr w:rsidR="0010759C" w:rsidRPr="00AD0DC1" w:rsidTr="0010759C">
        <w:trPr>
          <w:cantSplit/>
          <w:trHeight w:val="230"/>
        </w:trPr>
        <w:tc>
          <w:tcPr>
            <w:tcW w:w="2014" w:type="pct"/>
            <w:shd w:val="pct25" w:color="auto" w:fill="auto"/>
          </w:tcPr>
          <w:p w:rsidR="00780330" w:rsidRPr="00AD0DC1" w:rsidRDefault="00780330" w:rsidP="000F3A47">
            <w:pPr>
              <w:ind w:left="426"/>
            </w:pPr>
          </w:p>
        </w:tc>
        <w:tc>
          <w:tcPr>
            <w:tcW w:w="625" w:type="pct"/>
            <w:shd w:val="pct25" w:color="auto" w:fill="auto"/>
            <w:vAlign w:val="center"/>
          </w:tcPr>
          <w:p w:rsidR="00780330" w:rsidRPr="00AD0DC1" w:rsidRDefault="00780330" w:rsidP="000F3A47">
            <w:pPr>
              <w:ind w:left="-70"/>
              <w:jc w:val="center"/>
            </w:pPr>
            <w:r w:rsidRPr="00AD0DC1">
              <w:t>MATUTINO</w:t>
            </w:r>
          </w:p>
        </w:tc>
        <w:tc>
          <w:tcPr>
            <w:tcW w:w="694" w:type="pct"/>
            <w:shd w:val="pct25" w:color="auto" w:fill="auto"/>
            <w:vAlign w:val="center"/>
          </w:tcPr>
          <w:p w:rsidR="00780330" w:rsidRPr="00AD0DC1" w:rsidRDefault="00780330" w:rsidP="000F3A47">
            <w:pPr>
              <w:ind w:left="-70"/>
              <w:jc w:val="center"/>
            </w:pPr>
            <w:r w:rsidRPr="00AD0DC1">
              <w:t>VESPERTINO</w:t>
            </w:r>
          </w:p>
        </w:tc>
        <w:tc>
          <w:tcPr>
            <w:tcW w:w="625" w:type="pct"/>
            <w:shd w:val="pct25" w:color="auto" w:fill="auto"/>
            <w:vAlign w:val="center"/>
          </w:tcPr>
          <w:p w:rsidR="00780330" w:rsidRPr="00AD0DC1" w:rsidRDefault="00780330" w:rsidP="000F3A47">
            <w:pPr>
              <w:ind w:left="-70"/>
              <w:jc w:val="center"/>
            </w:pPr>
            <w:r w:rsidRPr="00AD0DC1">
              <w:t>NOTURNO</w:t>
            </w:r>
          </w:p>
        </w:tc>
        <w:tc>
          <w:tcPr>
            <w:tcW w:w="1042" w:type="pct"/>
            <w:shd w:val="pct25" w:color="auto" w:fill="auto"/>
            <w:vAlign w:val="center"/>
          </w:tcPr>
          <w:p w:rsidR="00780330" w:rsidRPr="00AD0DC1" w:rsidRDefault="00780330" w:rsidP="000F3A47">
            <w:pPr>
              <w:ind w:left="426"/>
              <w:jc w:val="center"/>
            </w:pPr>
          </w:p>
        </w:tc>
      </w:tr>
      <w:tr w:rsidR="00EA66A9" w:rsidRPr="00AD0DC1" w:rsidTr="0010759C">
        <w:trPr>
          <w:cantSplit/>
        </w:trPr>
        <w:tc>
          <w:tcPr>
            <w:tcW w:w="2014" w:type="pct"/>
          </w:tcPr>
          <w:p w:rsidR="00780330" w:rsidRPr="00AD0DC1" w:rsidRDefault="00780330" w:rsidP="000F3A47">
            <w:r w:rsidRPr="00AD0DC1">
              <w:t>Ciência da Computação</w:t>
            </w:r>
          </w:p>
        </w:tc>
        <w:tc>
          <w:tcPr>
            <w:tcW w:w="625" w:type="pct"/>
            <w:vAlign w:val="center"/>
          </w:tcPr>
          <w:p w:rsidR="00780330" w:rsidRPr="00AD0DC1" w:rsidRDefault="00780330" w:rsidP="000F3A47">
            <w:pPr>
              <w:jc w:val="center"/>
            </w:pPr>
          </w:p>
        </w:tc>
        <w:tc>
          <w:tcPr>
            <w:tcW w:w="694" w:type="pct"/>
            <w:vAlign w:val="center"/>
          </w:tcPr>
          <w:p w:rsidR="00780330" w:rsidRPr="00AD0DC1" w:rsidRDefault="00780330" w:rsidP="000F3A47">
            <w:pPr>
              <w:jc w:val="center"/>
            </w:pPr>
            <w:r w:rsidRPr="00AD0DC1">
              <w:t>50</w:t>
            </w:r>
          </w:p>
        </w:tc>
        <w:tc>
          <w:tcPr>
            <w:tcW w:w="625" w:type="pct"/>
            <w:vAlign w:val="center"/>
          </w:tcPr>
          <w:p w:rsidR="00780330" w:rsidRPr="00AD0DC1" w:rsidRDefault="00780330" w:rsidP="00780330">
            <w:pPr>
              <w:jc w:val="center"/>
            </w:pPr>
            <w:r w:rsidRPr="00AD0DC1">
              <w:t>50</w:t>
            </w:r>
          </w:p>
        </w:tc>
        <w:tc>
          <w:tcPr>
            <w:tcW w:w="1042" w:type="pct"/>
            <w:vAlign w:val="center"/>
          </w:tcPr>
          <w:p w:rsidR="00780330" w:rsidRPr="00AD0DC1" w:rsidRDefault="00780330" w:rsidP="00780330">
            <w:pPr>
              <w:jc w:val="center"/>
            </w:pPr>
            <w:r w:rsidRPr="00AD0DC1">
              <w:t>100</w:t>
            </w:r>
          </w:p>
        </w:tc>
      </w:tr>
      <w:tr w:rsidR="00EA66A9" w:rsidRPr="00AD0DC1" w:rsidTr="0010759C">
        <w:trPr>
          <w:cantSplit/>
        </w:trPr>
        <w:tc>
          <w:tcPr>
            <w:tcW w:w="2014" w:type="pct"/>
          </w:tcPr>
          <w:p w:rsidR="00780330" w:rsidRPr="00AD0DC1" w:rsidRDefault="00780330" w:rsidP="000F3A47">
            <w:pPr>
              <w:rPr>
                <w:bCs/>
              </w:rPr>
            </w:pPr>
            <w:r w:rsidRPr="00AD0DC1">
              <w:rPr>
                <w:bCs/>
              </w:rPr>
              <w:t>Engenharia de Computação (Automação e Robótica)</w:t>
            </w:r>
          </w:p>
        </w:tc>
        <w:tc>
          <w:tcPr>
            <w:tcW w:w="625" w:type="pct"/>
            <w:vAlign w:val="center"/>
          </w:tcPr>
          <w:p w:rsidR="00780330" w:rsidRPr="00AD0DC1" w:rsidRDefault="00780330" w:rsidP="000F3A47">
            <w:pPr>
              <w:jc w:val="center"/>
            </w:pPr>
            <w:r w:rsidRPr="00AD0DC1">
              <w:t>50</w:t>
            </w:r>
          </w:p>
        </w:tc>
        <w:tc>
          <w:tcPr>
            <w:tcW w:w="694" w:type="pct"/>
            <w:vAlign w:val="center"/>
          </w:tcPr>
          <w:p w:rsidR="00780330" w:rsidRPr="00AD0DC1" w:rsidRDefault="00780330" w:rsidP="000F3A47">
            <w:pPr>
              <w:jc w:val="center"/>
            </w:pPr>
            <w:r w:rsidRPr="00AD0DC1">
              <w:t>50</w:t>
            </w:r>
          </w:p>
        </w:tc>
        <w:tc>
          <w:tcPr>
            <w:tcW w:w="625" w:type="pct"/>
            <w:vAlign w:val="center"/>
          </w:tcPr>
          <w:p w:rsidR="00780330" w:rsidRPr="00AD0DC1" w:rsidRDefault="00780330" w:rsidP="000F3A47">
            <w:pPr>
              <w:jc w:val="center"/>
            </w:pPr>
          </w:p>
        </w:tc>
        <w:tc>
          <w:tcPr>
            <w:tcW w:w="1042" w:type="pct"/>
            <w:vAlign w:val="center"/>
          </w:tcPr>
          <w:p w:rsidR="00780330" w:rsidRPr="00AD0DC1" w:rsidRDefault="00780330" w:rsidP="000F3A47">
            <w:pPr>
              <w:jc w:val="center"/>
            </w:pPr>
            <w:r w:rsidRPr="00AD0DC1">
              <w:t>100</w:t>
            </w:r>
          </w:p>
        </w:tc>
      </w:tr>
      <w:tr w:rsidR="00EA66A9" w:rsidRPr="00AD0DC1" w:rsidTr="0010759C">
        <w:trPr>
          <w:cantSplit/>
        </w:trPr>
        <w:tc>
          <w:tcPr>
            <w:tcW w:w="2014" w:type="pct"/>
          </w:tcPr>
          <w:p w:rsidR="00780330" w:rsidRPr="00AD0DC1" w:rsidRDefault="00780330" w:rsidP="000F3A47">
            <w:r w:rsidRPr="00AD0DC1">
              <w:rPr>
                <w:bCs/>
              </w:rPr>
              <w:t>Engenharia de Produção</w:t>
            </w:r>
          </w:p>
        </w:tc>
        <w:tc>
          <w:tcPr>
            <w:tcW w:w="625" w:type="pct"/>
            <w:vAlign w:val="center"/>
          </w:tcPr>
          <w:p w:rsidR="00780330" w:rsidRPr="00AD0DC1" w:rsidRDefault="00780330" w:rsidP="000F3A47">
            <w:pPr>
              <w:jc w:val="center"/>
            </w:pPr>
            <w:r w:rsidRPr="00AD0DC1">
              <w:t>50</w:t>
            </w:r>
          </w:p>
        </w:tc>
        <w:tc>
          <w:tcPr>
            <w:tcW w:w="694" w:type="pct"/>
            <w:vAlign w:val="center"/>
          </w:tcPr>
          <w:p w:rsidR="00780330" w:rsidRPr="00AD0DC1" w:rsidRDefault="00780330" w:rsidP="000F3A47">
            <w:pPr>
              <w:jc w:val="center"/>
            </w:pPr>
            <w:r w:rsidRPr="00AD0DC1">
              <w:t>50</w:t>
            </w:r>
          </w:p>
        </w:tc>
        <w:tc>
          <w:tcPr>
            <w:tcW w:w="625" w:type="pct"/>
            <w:vAlign w:val="center"/>
          </w:tcPr>
          <w:p w:rsidR="00780330" w:rsidRPr="00AD0DC1" w:rsidRDefault="00780330" w:rsidP="00780330">
            <w:pPr>
              <w:jc w:val="center"/>
            </w:pPr>
            <w:r w:rsidRPr="00AD0DC1">
              <w:t>50</w:t>
            </w:r>
          </w:p>
        </w:tc>
        <w:tc>
          <w:tcPr>
            <w:tcW w:w="1042" w:type="pct"/>
            <w:vAlign w:val="center"/>
          </w:tcPr>
          <w:p w:rsidR="00780330" w:rsidRPr="00AD0DC1" w:rsidRDefault="00780330" w:rsidP="000F3A47">
            <w:pPr>
              <w:jc w:val="center"/>
            </w:pPr>
            <w:r w:rsidRPr="00AD0DC1">
              <w:t>150</w:t>
            </w:r>
          </w:p>
        </w:tc>
      </w:tr>
      <w:tr w:rsidR="00EA66A9" w:rsidRPr="00AD0DC1" w:rsidTr="0010759C">
        <w:trPr>
          <w:cantSplit/>
        </w:trPr>
        <w:tc>
          <w:tcPr>
            <w:tcW w:w="2014" w:type="pct"/>
            <w:tcBorders>
              <w:top w:val="single" w:sz="4" w:space="0" w:color="auto"/>
              <w:left w:val="single" w:sz="4" w:space="0" w:color="auto"/>
              <w:bottom w:val="single" w:sz="4" w:space="0" w:color="auto"/>
              <w:right w:val="single" w:sz="4" w:space="0" w:color="auto"/>
            </w:tcBorders>
          </w:tcPr>
          <w:p w:rsidR="00780330" w:rsidRPr="00AD0DC1" w:rsidRDefault="00780330" w:rsidP="000F3A47">
            <w:r w:rsidRPr="00AD0DC1">
              <w:rPr>
                <w:bCs/>
              </w:rPr>
              <w:t>Sistemas de Informação</w:t>
            </w:r>
          </w:p>
        </w:tc>
        <w:tc>
          <w:tcPr>
            <w:tcW w:w="625" w:type="pct"/>
            <w:tcBorders>
              <w:top w:val="single" w:sz="4" w:space="0" w:color="auto"/>
              <w:left w:val="single" w:sz="4" w:space="0" w:color="auto"/>
              <w:bottom w:val="single" w:sz="4" w:space="0" w:color="auto"/>
              <w:right w:val="single" w:sz="4" w:space="0" w:color="auto"/>
            </w:tcBorders>
            <w:vAlign w:val="center"/>
          </w:tcPr>
          <w:p w:rsidR="00780330" w:rsidRPr="00AD0DC1" w:rsidRDefault="00780330" w:rsidP="000F3A47">
            <w:pPr>
              <w:jc w:val="center"/>
            </w:pPr>
          </w:p>
        </w:tc>
        <w:tc>
          <w:tcPr>
            <w:tcW w:w="694" w:type="pct"/>
            <w:tcBorders>
              <w:top w:val="single" w:sz="4" w:space="0" w:color="auto"/>
              <w:left w:val="single" w:sz="4" w:space="0" w:color="auto"/>
              <w:bottom w:val="single" w:sz="4" w:space="0" w:color="auto"/>
              <w:right w:val="single" w:sz="4" w:space="0" w:color="auto"/>
            </w:tcBorders>
            <w:vAlign w:val="center"/>
          </w:tcPr>
          <w:p w:rsidR="00780330" w:rsidRPr="00AD0DC1" w:rsidRDefault="00780330" w:rsidP="000F3A47">
            <w:pPr>
              <w:jc w:val="center"/>
            </w:pPr>
          </w:p>
        </w:tc>
        <w:tc>
          <w:tcPr>
            <w:tcW w:w="625" w:type="pct"/>
            <w:tcBorders>
              <w:top w:val="single" w:sz="4" w:space="0" w:color="auto"/>
              <w:left w:val="single" w:sz="4" w:space="0" w:color="auto"/>
              <w:bottom w:val="single" w:sz="4" w:space="0" w:color="auto"/>
              <w:right w:val="single" w:sz="4" w:space="0" w:color="auto"/>
            </w:tcBorders>
            <w:vAlign w:val="center"/>
          </w:tcPr>
          <w:p w:rsidR="00780330" w:rsidRPr="00AD0DC1" w:rsidRDefault="00780330" w:rsidP="000F3A47">
            <w:pPr>
              <w:jc w:val="center"/>
            </w:pPr>
            <w:r w:rsidRPr="00AD0DC1">
              <w:t>100</w:t>
            </w:r>
          </w:p>
        </w:tc>
        <w:tc>
          <w:tcPr>
            <w:tcW w:w="1042" w:type="pct"/>
            <w:tcBorders>
              <w:top w:val="single" w:sz="4" w:space="0" w:color="auto"/>
              <w:left w:val="single" w:sz="4" w:space="0" w:color="auto"/>
              <w:bottom w:val="single" w:sz="4" w:space="0" w:color="auto"/>
              <w:right w:val="single" w:sz="4" w:space="0" w:color="auto"/>
            </w:tcBorders>
            <w:vAlign w:val="center"/>
          </w:tcPr>
          <w:p w:rsidR="00780330" w:rsidRPr="00AD0DC1" w:rsidRDefault="00764501" w:rsidP="000F3A47">
            <w:pPr>
              <w:jc w:val="center"/>
            </w:pPr>
            <w:r>
              <w:t>10</w:t>
            </w:r>
            <w:r w:rsidR="00780330" w:rsidRPr="00AD0DC1">
              <w:t>0</w:t>
            </w:r>
          </w:p>
        </w:tc>
      </w:tr>
      <w:tr w:rsidR="00EA66A9" w:rsidRPr="00AD0DC1" w:rsidTr="0010759C">
        <w:trPr>
          <w:cantSplit/>
          <w:trHeight w:val="282"/>
        </w:trPr>
        <w:tc>
          <w:tcPr>
            <w:tcW w:w="2014" w:type="pct"/>
            <w:shd w:val="pct25" w:color="auto" w:fill="auto"/>
            <w:vAlign w:val="center"/>
          </w:tcPr>
          <w:p w:rsidR="00780330" w:rsidRPr="00AD0DC1" w:rsidRDefault="00780330" w:rsidP="009427F2">
            <w:r w:rsidRPr="00AD0DC1">
              <w:t xml:space="preserve">TOTAL GERAL DE </w:t>
            </w:r>
            <w:r w:rsidRPr="009427F2">
              <w:rPr>
                <w:bCs/>
              </w:rPr>
              <w:t>VAGAS</w:t>
            </w:r>
          </w:p>
        </w:tc>
        <w:tc>
          <w:tcPr>
            <w:tcW w:w="1944" w:type="pct"/>
            <w:gridSpan w:val="3"/>
            <w:shd w:val="pct25" w:color="auto" w:fill="auto"/>
            <w:vAlign w:val="center"/>
          </w:tcPr>
          <w:p w:rsidR="00780330" w:rsidRPr="00AD0DC1" w:rsidRDefault="00780330" w:rsidP="000F3A47">
            <w:pPr>
              <w:jc w:val="center"/>
              <w:rPr>
                <w:i/>
              </w:rPr>
            </w:pPr>
          </w:p>
        </w:tc>
        <w:tc>
          <w:tcPr>
            <w:tcW w:w="1042" w:type="pct"/>
            <w:shd w:val="pct25" w:color="auto" w:fill="auto"/>
            <w:vAlign w:val="center"/>
          </w:tcPr>
          <w:p w:rsidR="00780330" w:rsidRPr="00AD0DC1" w:rsidRDefault="00780330" w:rsidP="000F3A47">
            <w:pPr>
              <w:jc w:val="center"/>
            </w:pPr>
            <w:r w:rsidRPr="00AD0DC1">
              <w:t>1780</w:t>
            </w:r>
          </w:p>
        </w:tc>
      </w:tr>
    </w:tbl>
    <w:p w:rsidR="00947F8F" w:rsidRPr="00611A9A" w:rsidRDefault="00947F8F" w:rsidP="00611A9A">
      <w:pPr>
        <w:jc w:val="both"/>
        <w:rPr>
          <w:sz w:val="24"/>
          <w:szCs w:val="24"/>
        </w:rPr>
      </w:pPr>
      <w:r w:rsidRPr="00611A9A">
        <w:rPr>
          <w:sz w:val="24"/>
          <w:szCs w:val="24"/>
        </w:rPr>
        <w:t xml:space="preserve"> (*) Os cursos de Enfermagem, Farmácia, Fisioterapia, Nutrição e Odontologia t</w:t>
      </w:r>
      <w:r w:rsidR="00DD60B8" w:rsidRPr="00611A9A">
        <w:rPr>
          <w:sz w:val="24"/>
          <w:szCs w:val="24"/>
        </w:rPr>
        <w:t>e</w:t>
      </w:r>
      <w:r w:rsidRPr="00611A9A">
        <w:rPr>
          <w:sz w:val="24"/>
          <w:szCs w:val="24"/>
        </w:rPr>
        <w:t xml:space="preserve">m suas atividades acadêmicas desenvolvidas, alternadamente, nos turnos matutino e vespertino. </w:t>
      </w:r>
    </w:p>
    <w:p w:rsidR="004F2BD8" w:rsidRDefault="004F2BD8" w:rsidP="009920B5">
      <w:pPr>
        <w:jc w:val="both"/>
        <w:rPr>
          <w:sz w:val="24"/>
          <w:szCs w:val="24"/>
        </w:rPr>
      </w:pPr>
    </w:p>
    <w:p w:rsidR="004F2BD8" w:rsidRDefault="004F2BD8" w:rsidP="004F2BD8">
      <w:pPr>
        <w:ind w:left="851"/>
        <w:jc w:val="both"/>
        <w:rPr>
          <w:sz w:val="24"/>
          <w:szCs w:val="24"/>
        </w:rPr>
      </w:pPr>
    </w:p>
    <w:p w:rsidR="00947F8F" w:rsidRPr="00DD1E67" w:rsidRDefault="00947F8F" w:rsidP="006D6D25">
      <w:pPr>
        <w:tabs>
          <w:tab w:val="left" w:pos="851"/>
          <w:tab w:val="left" w:pos="1276"/>
        </w:tabs>
        <w:spacing w:before="120" w:line="360" w:lineRule="auto"/>
        <w:ind w:left="284"/>
        <w:rPr>
          <w:sz w:val="24"/>
          <w:szCs w:val="24"/>
        </w:rPr>
      </w:pPr>
      <w:r w:rsidRPr="00DD1E67">
        <w:rPr>
          <w:sz w:val="24"/>
          <w:szCs w:val="24"/>
        </w:rPr>
        <w:t>1.</w:t>
      </w:r>
      <w:r w:rsidR="00542BDC">
        <w:rPr>
          <w:sz w:val="24"/>
          <w:szCs w:val="24"/>
        </w:rPr>
        <w:t>5</w:t>
      </w:r>
      <w:r w:rsidRPr="00DD1E67">
        <w:rPr>
          <w:sz w:val="24"/>
          <w:szCs w:val="24"/>
        </w:rPr>
        <w:t>.</w:t>
      </w:r>
      <w:r>
        <w:rPr>
          <w:sz w:val="24"/>
          <w:szCs w:val="24"/>
        </w:rPr>
        <w:t>2</w:t>
      </w:r>
      <w:r w:rsidRPr="00DD1E67">
        <w:rPr>
          <w:sz w:val="24"/>
          <w:szCs w:val="24"/>
        </w:rPr>
        <w:t xml:space="preserve"> </w:t>
      </w:r>
      <w:r>
        <w:rPr>
          <w:sz w:val="24"/>
          <w:szCs w:val="24"/>
        </w:rPr>
        <w:t xml:space="preserve">- </w:t>
      </w:r>
      <w:r w:rsidRPr="00DD1E67">
        <w:rPr>
          <w:sz w:val="24"/>
          <w:szCs w:val="24"/>
        </w:rPr>
        <w:t>Situação legal dos Cursos e locais de funcionamento:</w:t>
      </w:r>
    </w:p>
    <w:tbl>
      <w:tblPr>
        <w:tblW w:w="514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5388"/>
        <w:gridCol w:w="2552"/>
      </w:tblGrid>
      <w:tr w:rsidR="00947F8F" w:rsidRPr="00AD0DC1" w:rsidTr="00AB5BC7">
        <w:trPr>
          <w:cantSplit/>
          <w:trHeight w:val="20"/>
        </w:trPr>
        <w:tc>
          <w:tcPr>
            <w:tcW w:w="3767" w:type="pct"/>
            <w:gridSpan w:val="2"/>
            <w:shd w:val="clear" w:color="auto" w:fill="E6E6E6"/>
            <w:vAlign w:val="center"/>
          </w:tcPr>
          <w:p w:rsidR="00947F8F" w:rsidRPr="00AD0DC1" w:rsidRDefault="00947F8F" w:rsidP="00AB5BC7">
            <w:pPr>
              <w:jc w:val="center"/>
              <w:rPr>
                <w:b/>
              </w:rPr>
            </w:pPr>
            <w:r w:rsidRPr="00AD0DC1">
              <w:rPr>
                <w:b/>
              </w:rPr>
              <w:t>ATO DE AUTORIZAÇÃO OU RECONHECIMENTO</w:t>
            </w:r>
          </w:p>
        </w:tc>
        <w:tc>
          <w:tcPr>
            <w:tcW w:w="1233" w:type="pct"/>
            <w:shd w:val="clear" w:color="auto" w:fill="E6E6E6"/>
            <w:vAlign w:val="center"/>
          </w:tcPr>
          <w:p w:rsidR="00947F8F" w:rsidRPr="00AD0DC1" w:rsidRDefault="00947F8F" w:rsidP="00AB5BC7">
            <w:pPr>
              <w:jc w:val="center"/>
              <w:rPr>
                <w:b/>
                <w:w w:val="90"/>
              </w:rPr>
            </w:pPr>
            <w:r w:rsidRPr="00AD0DC1">
              <w:rPr>
                <w:b/>
              </w:rPr>
              <w:t>LOCAL DE FUNCIONAMENTO</w:t>
            </w:r>
          </w:p>
        </w:tc>
      </w:tr>
      <w:tr w:rsidR="004F2BD8" w:rsidRPr="00AD0DC1" w:rsidTr="001A764B">
        <w:trPr>
          <w:cantSplit/>
          <w:trHeight w:val="20"/>
        </w:trPr>
        <w:tc>
          <w:tcPr>
            <w:tcW w:w="1164" w:type="pct"/>
            <w:vAlign w:val="center"/>
          </w:tcPr>
          <w:p w:rsidR="00947F8F" w:rsidRPr="00AD0DC1" w:rsidRDefault="00947F8F" w:rsidP="00AB5BC7">
            <w:r w:rsidRPr="00AD0DC1">
              <w:t>Administração</w:t>
            </w:r>
          </w:p>
        </w:tc>
        <w:tc>
          <w:tcPr>
            <w:tcW w:w="2603" w:type="pct"/>
            <w:vAlign w:val="center"/>
          </w:tcPr>
          <w:p w:rsidR="00947F8F" w:rsidRPr="00AD0DC1" w:rsidRDefault="00947F8F" w:rsidP="00AB5BC7">
            <w:r w:rsidRPr="00AD0DC1">
              <w:t>Renovação de Reconhecimento Portaria nº 316/02.08.2011</w:t>
            </w:r>
            <w:r w:rsidR="00AB5BC7">
              <w:t xml:space="preserve"> </w:t>
            </w:r>
            <w:r w:rsidRPr="00AD0DC1">
              <w:t>D.O.U 04/08/2011</w:t>
            </w:r>
          </w:p>
        </w:tc>
        <w:tc>
          <w:tcPr>
            <w:tcW w:w="1233" w:type="pct"/>
            <w:vAlign w:val="center"/>
          </w:tcPr>
          <w:p w:rsidR="00947F8F" w:rsidRPr="00AD0DC1" w:rsidRDefault="00947F8F" w:rsidP="001A764B">
            <w:r w:rsidRPr="00AD0DC1">
              <w:t>Av.</w:t>
            </w:r>
            <w:r w:rsidR="00515684" w:rsidRPr="00AD0DC1">
              <w:t xml:space="preserve"> </w:t>
            </w:r>
            <w:r w:rsidRPr="00AD0DC1">
              <w:t>Gov.José Malcher, 1963</w:t>
            </w:r>
          </w:p>
        </w:tc>
      </w:tr>
      <w:tr w:rsidR="004F2BD8" w:rsidRPr="00AD0DC1" w:rsidTr="001A764B">
        <w:trPr>
          <w:cantSplit/>
          <w:trHeight w:val="20"/>
        </w:trPr>
        <w:tc>
          <w:tcPr>
            <w:tcW w:w="1164" w:type="pct"/>
            <w:vAlign w:val="center"/>
          </w:tcPr>
          <w:p w:rsidR="00947F8F" w:rsidRPr="00AD0DC1" w:rsidRDefault="00947F8F" w:rsidP="00AB5BC7">
            <w:r w:rsidRPr="00AD0DC1">
              <w:t>Ciências Contábeis com Ênfase em Informática</w:t>
            </w:r>
          </w:p>
        </w:tc>
        <w:tc>
          <w:tcPr>
            <w:tcW w:w="2603" w:type="pct"/>
            <w:vAlign w:val="center"/>
          </w:tcPr>
          <w:p w:rsidR="00947F8F" w:rsidRPr="00AD0DC1" w:rsidRDefault="00947F8F" w:rsidP="00AB5BC7">
            <w:r w:rsidRPr="00AD0DC1">
              <w:t>Renovação de Reconhecimento Portaria nº 310/02.08.2011</w:t>
            </w:r>
            <w:r w:rsidR="00AB5BC7">
              <w:t xml:space="preserve"> </w:t>
            </w:r>
            <w:r w:rsidRPr="00AD0DC1">
              <w:t>D.O.U 04/08/2011</w:t>
            </w:r>
          </w:p>
        </w:tc>
        <w:tc>
          <w:tcPr>
            <w:tcW w:w="1233" w:type="pct"/>
            <w:vAlign w:val="center"/>
          </w:tcPr>
          <w:p w:rsidR="00947F8F" w:rsidRPr="00AD0DC1" w:rsidRDefault="00947F8F" w:rsidP="001A764B">
            <w:r w:rsidRPr="00AD0DC1">
              <w:t>Av. Gov.José Malcher, 1963</w:t>
            </w:r>
          </w:p>
        </w:tc>
      </w:tr>
      <w:tr w:rsidR="004F2BD8" w:rsidRPr="00AD0DC1" w:rsidTr="001A764B">
        <w:trPr>
          <w:cantSplit/>
          <w:trHeight w:val="20"/>
        </w:trPr>
        <w:tc>
          <w:tcPr>
            <w:tcW w:w="1164" w:type="pct"/>
            <w:vAlign w:val="center"/>
          </w:tcPr>
          <w:p w:rsidR="00947F8F" w:rsidRPr="00AD0DC1" w:rsidRDefault="00947F8F" w:rsidP="004F2BD8">
            <w:r w:rsidRPr="00AD0DC1">
              <w:t>Comunicação Social/Publicidade e Propaganda</w:t>
            </w:r>
          </w:p>
        </w:tc>
        <w:tc>
          <w:tcPr>
            <w:tcW w:w="2603" w:type="pct"/>
            <w:vAlign w:val="center"/>
          </w:tcPr>
          <w:p w:rsidR="00947F8F" w:rsidRPr="00AD0DC1" w:rsidRDefault="00947F8F" w:rsidP="00AB5BC7">
            <w:r w:rsidRPr="00AD0DC1">
              <w:t>Resolução nº09/2010 CONSEPE/CESUPA de 23/09/2010</w:t>
            </w:r>
          </w:p>
        </w:tc>
        <w:tc>
          <w:tcPr>
            <w:tcW w:w="1233" w:type="pct"/>
            <w:vAlign w:val="center"/>
          </w:tcPr>
          <w:p w:rsidR="00947F8F" w:rsidRPr="00AD0DC1" w:rsidRDefault="00947F8F" w:rsidP="001A764B">
            <w:r w:rsidRPr="00AD0DC1">
              <w:t>Av.</w:t>
            </w:r>
            <w:r w:rsidR="00515684" w:rsidRPr="00AD0DC1">
              <w:t xml:space="preserve"> </w:t>
            </w:r>
            <w:r w:rsidRPr="00AD0DC1">
              <w:t>Gov.José Malcher, 1963</w:t>
            </w:r>
          </w:p>
        </w:tc>
      </w:tr>
      <w:tr w:rsidR="004F2BD8" w:rsidRPr="00AD0DC1" w:rsidTr="001A764B">
        <w:trPr>
          <w:cantSplit/>
          <w:trHeight w:val="20"/>
        </w:trPr>
        <w:tc>
          <w:tcPr>
            <w:tcW w:w="1164" w:type="pct"/>
            <w:vAlign w:val="center"/>
          </w:tcPr>
          <w:p w:rsidR="00947F8F" w:rsidRPr="00AD0DC1" w:rsidRDefault="00947F8F" w:rsidP="00AB5BC7">
            <w:r w:rsidRPr="00AD0DC1">
              <w:t>Direito</w:t>
            </w:r>
          </w:p>
        </w:tc>
        <w:tc>
          <w:tcPr>
            <w:tcW w:w="2603" w:type="pct"/>
            <w:vAlign w:val="center"/>
          </w:tcPr>
          <w:p w:rsidR="00947F8F" w:rsidRPr="00AD0DC1" w:rsidRDefault="00947F8F" w:rsidP="00AB5BC7">
            <w:r w:rsidRPr="00AD0DC1">
              <w:t>Reconhecimento Portaria nº 124/ 09.07.12</w:t>
            </w:r>
          </w:p>
          <w:p w:rsidR="00947F8F" w:rsidRPr="00AD0DC1" w:rsidRDefault="00947F8F" w:rsidP="00AB5BC7">
            <w:r w:rsidRPr="00AD0DC1">
              <w:t>D.O.U 10.07.2012</w:t>
            </w:r>
          </w:p>
        </w:tc>
        <w:tc>
          <w:tcPr>
            <w:tcW w:w="1233" w:type="pct"/>
            <w:vAlign w:val="center"/>
          </w:tcPr>
          <w:p w:rsidR="00947F8F" w:rsidRPr="00AD0DC1" w:rsidRDefault="00947F8F" w:rsidP="001A764B">
            <w:r w:rsidRPr="00AD0DC1">
              <w:t>Av. Alcindo Cacela, 1523</w:t>
            </w:r>
          </w:p>
        </w:tc>
      </w:tr>
      <w:tr w:rsidR="004F2BD8" w:rsidRPr="00AD0DC1" w:rsidTr="001A764B">
        <w:trPr>
          <w:cantSplit/>
          <w:trHeight w:val="20"/>
        </w:trPr>
        <w:tc>
          <w:tcPr>
            <w:tcW w:w="1164" w:type="pct"/>
            <w:vAlign w:val="center"/>
          </w:tcPr>
          <w:p w:rsidR="00947F8F" w:rsidRPr="00AD0DC1" w:rsidRDefault="00947F8F" w:rsidP="00AB5BC7">
            <w:r w:rsidRPr="00AD0DC1">
              <w:t>Enfermagem</w:t>
            </w:r>
          </w:p>
        </w:tc>
        <w:tc>
          <w:tcPr>
            <w:tcW w:w="2603" w:type="pct"/>
            <w:vAlign w:val="center"/>
          </w:tcPr>
          <w:p w:rsidR="00947F8F" w:rsidRPr="00AD0DC1" w:rsidRDefault="00947F8F" w:rsidP="00AB5BC7">
            <w:r w:rsidRPr="00AD0DC1">
              <w:t>Renovação de Reconhecimento Portaria MEC/SERES nº 01/ 06.01.2012</w:t>
            </w:r>
            <w:r w:rsidR="00AD0DC1">
              <w:t xml:space="preserve"> </w:t>
            </w:r>
            <w:r w:rsidRPr="00AD0DC1">
              <w:t>D.O.U 09.01.2012</w:t>
            </w:r>
          </w:p>
        </w:tc>
        <w:tc>
          <w:tcPr>
            <w:tcW w:w="1233" w:type="pct"/>
            <w:vAlign w:val="center"/>
          </w:tcPr>
          <w:p w:rsidR="00947F8F" w:rsidRPr="00AD0DC1" w:rsidRDefault="00947F8F" w:rsidP="001A764B">
            <w:r w:rsidRPr="00AD0DC1">
              <w:t>Av. Nazaré, 630</w:t>
            </w:r>
            <w:r w:rsidR="00AF6B31" w:rsidRPr="00AD0DC1">
              <w:t>/</w:t>
            </w:r>
          </w:p>
          <w:p w:rsidR="00947F8F" w:rsidRPr="00AD0DC1" w:rsidRDefault="00947F8F" w:rsidP="001A764B">
            <w:r w:rsidRPr="00AD0DC1">
              <w:t>Av. Almirante Barroso, 3775</w:t>
            </w:r>
          </w:p>
        </w:tc>
      </w:tr>
      <w:tr w:rsidR="004F2BD8" w:rsidRPr="00AD0DC1" w:rsidTr="001A764B">
        <w:trPr>
          <w:cantSplit/>
          <w:trHeight w:val="20"/>
        </w:trPr>
        <w:tc>
          <w:tcPr>
            <w:tcW w:w="1164" w:type="pct"/>
            <w:vAlign w:val="center"/>
          </w:tcPr>
          <w:p w:rsidR="00947F8F" w:rsidRPr="00AD0DC1" w:rsidRDefault="00947F8F" w:rsidP="00AB5BC7">
            <w:r w:rsidRPr="00AD0DC1">
              <w:t xml:space="preserve">Farmácia </w:t>
            </w:r>
          </w:p>
        </w:tc>
        <w:tc>
          <w:tcPr>
            <w:tcW w:w="2603" w:type="pct"/>
            <w:vAlign w:val="center"/>
          </w:tcPr>
          <w:p w:rsidR="00947F8F" w:rsidRPr="00AD0DC1" w:rsidRDefault="00947F8F" w:rsidP="00AB5BC7">
            <w:r w:rsidRPr="00AD0DC1">
              <w:t>Renovação de Reconhecimento Portaria MEC/SERES nº 01/ 06.01.2012</w:t>
            </w:r>
            <w:r w:rsidR="00AD0DC1">
              <w:t xml:space="preserve"> </w:t>
            </w:r>
            <w:r w:rsidRPr="00AD0DC1">
              <w:t>D.O.U 09.01.2012</w:t>
            </w:r>
          </w:p>
        </w:tc>
        <w:tc>
          <w:tcPr>
            <w:tcW w:w="1233" w:type="pct"/>
            <w:vAlign w:val="center"/>
          </w:tcPr>
          <w:p w:rsidR="00947F8F" w:rsidRPr="00AD0DC1" w:rsidRDefault="00947F8F" w:rsidP="001A764B">
            <w:r w:rsidRPr="00AD0DC1">
              <w:t>Av. Nazaré, 630</w:t>
            </w:r>
            <w:r w:rsidR="00AF6B31" w:rsidRPr="00AD0DC1">
              <w:t>/</w:t>
            </w:r>
          </w:p>
          <w:p w:rsidR="00947F8F" w:rsidRPr="00AD0DC1" w:rsidRDefault="00947F8F" w:rsidP="001A764B">
            <w:r w:rsidRPr="00AD0DC1">
              <w:t>Rua Oliveira Belo, 458</w:t>
            </w:r>
          </w:p>
        </w:tc>
      </w:tr>
      <w:tr w:rsidR="004F2BD8" w:rsidRPr="00AD0DC1" w:rsidTr="001A764B">
        <w:trPr>
          <w:cantSplit/>
          <w:trHeight w:val="20"/>
        </w:trPr>
        <w:tc>
          <w:tcPr>
            <w:tcW w:w="1164" w:type="pct"/>
            <w:vAlign w:val="center"/>
          </w:tcPr>
          <w:p w:rsidR="00947F8F" w:rsidRPr="00AD0DC1" w:rsidRDefault="00947F8F" w:rsidP="00AB5BC7">
            <w:r w:rsidRPr="00AD0DC1">
              <w:t>Fisioterapia</w:t>
            </w:r>
          </w:p>
        </w:tc>
        <w:tc>
          <w:tcPr>
            <w:tcW w:w="2603" w:type="pct"/>
            <w:vAlign w:val="center"/>
          </w:tcPr>
          <w:p w:rsidR="00947F8F" w:rsidRPr="00AD0DC1" w:rsidRDefault="00947F8F" w:rsidP="00AB5BC7">
            <w:r w:rsidRPr="00AD0DC1">
              <w:t>Renovação de Reconhecimento Portaria MEC/SERES nº 01/ 06.01.2012</w:t>
            </w:r>
            <w:r w:rsidR="00AD0DC1">
              <w:t xml:space="preserve"> </w:t>
            </w:r>
            <w:r w:rsidRPr="00AD0DC1">
              <w:t>D.O.U 09.01.2012</w:t>
            </w:r>
          </w:p>
        </w:tc>
        <w:tc>
          <w:tcPr>
            <w:tcW w:w="1233" w:type="pct"/>
            <w:vAlign w:val="center"/>
          </w:tcPr>
          <w:p w:rsidR="00947F8F" w:rsidRPr="00AD0DC1" w:rsidRDefault="00947F8F" w:rsidP="001A764B">
            <w:r w:rsidRPr="00AD0DC1">
              <w:t>Av. Nazaré, 630</w:t>
            </w:r>
            <w:r w:rsidR="00AF6B31" w:rsidRPr="00AD0DC1">
              <w:t>/</w:t>
            </w:r>
          </w:p>
          <w:p w:rsidR="00947F8F" w:rsidRPr="00AD0DC1" w:rsidRDefault="00947F8F" w:rsidP="001A764B">
            <w:r w:rsidRPr="00AD0DC1">
              <w:t>Rua João Balbi, 1027</w:t>
            </w:r>
          </w:p>
        </w:tc>
      </w:tr>
      <w:tr w:rsidR="004F2BD8" w:rsidRPr="00AD0DC1" w:rsidTr="001A764B">
        <w:trPr>
          <w:cantSplit/>
          <w:trHeight w:val="20"/>
        </w:trPr>
        <w:tc>
          <w:tcPr>
            <w:tcW w:w="1164" w:type="pct"/>
            <w:vAlign w:val="center"/>
          </w:tcPr>
          <w:p w:rsidR="00947F8F" w:rsidRPr="00AD0DC1" w:rsidRDefault="00947F8F" w:rsidP="00AB5BC7">
            <w:r w:rsidRPr="00AD0DC1">
              <w:t>Medicina</w:t>
            </w:r>
          </w:p>
        </w:tc>
        <w:tc>
          <w:tcPr>
            <w:tcW w:w="2603" w:type="pct"/>
            <w:vAlign w:val="center"/>
          </w:tcPr>
          <w:p w:rsidR="00947F8F" w:rsidRPr="00AD0DC1" w:rsidRDefault="00590817" w:rsidP="00AB5BC7">
            <w:r w:rsidRPr="00AD0DC1">
              <w:t>Reconhecimento Portaria nº</w:t>
            </w:r>
            <w:r w:rsidR="00947F8F" w:rsidRPr="00AD0DC1">
              <w:t>.</w:t>
            </w:r>
            <w:r w:rsidRPr="00AD0DC1">
              <w:t xml:space="preserve"> 82/28.02.2013</w:t>
            </w:r>
            <w:r w:rsidR="00947F8F" w:rsidRPr="00AD0DC1">
              <w:t xml:space="preserve"> D.O.U </w:t>
            </w:r>
            <w:r w:rsidRPr="00AD0DC1">
              <w:t>01.03.2013</w:t>
            </w:r>
          </w:p>
        </w:tc>
        <w:tc>
          <w:tcPr>
            <w:tcW w:w="1233" w:type="pct"/>
            <w:vAlign w:val="center"/>
          </w:tcPr>
          <w:p w:rsidR="00947F8F" w:rsidRPr="00AD0DC1" w:rsidRDefault="00947F8F" w:rsidP="001A764B">
            <w:r w:rsidRPr="00AD0DC1">
              <w:t>Av. Almirante Barroso, 3775</w:t>
            </w:r>
          </w:p>
        </w:tc>
      </w:tr>
      <w:tr w:rsidR="004F2BD8" w:rsidRPr="00AD0DC1" w:rsidTr="001A764B">
        <w:trPr>
          <w:cantSplit/>
          <w:trHeight w:val="20"/>
        </w:trPr>
        <w:tc>
          <w:tcPr>
            <w:tcW w:w="1164" w:type="pct"/>
            <w:vAlign w:val="center"/>
          </w:tcPr>
          <w:p w:rsidR="00947F8F" w:rsidRPr="00AD0DC1" w:rsidRDefault="00947F8F" w:rsidP="00AB5BC7">
            <w:r w:rsidRPr="00AD0DC1">
              <w:t>Nutrição</w:t>
            </w:r>
          </w:p>
        </w:tc>
        <w:tc>
          <w:tcPr>
            <w:tcW w:w="2603" w:type="pct"/>
            <w:vAlign w:val="center"/>
          </w:tcPr>
          <w:p w:rsidR="00947F8F" w:rsidRPr="00AD0DC1" w:rsidRDefault="00947F8F" w:rsidP="00AB5BC7">
            <w:r w:rsidRPr="00AD0DC1">
              <w:t>Renovação de Reconhecimento Portaria MEC/SERES nº 01/ 06.01.2012</w:t>
            </w:r>
            <w:r w:rsidR="00AD0DC1">
              <w:t xml:space="preserve"> </w:t>
            </w:r>
            <w:r w:rsidRPr="00AD0DC1">
              <w:t>D.O.U 09.01.2012</w:t>
            </w:r>
          </w:p>
        </w:tc>
        <w:tc>
          <w:tcPr>
            <w:tcW w:w="1233" w:type="pct"/>
            <w:vAlign w:val="center"/>
          </w:tcPr>
          <w:p w:rsidR="00947F8F" w:rsidRPr="00AD0DC1" w:rsidRDefault="00947F8F" w:rsidP="001A764B">
            <w:r w:rsidRPr="00AD0DC1">
              <w:t>Av. Nazaré, 630</w:t>
            </w:r>
          </w:p>
        </w:tc>
      </w:tr>
      <w:tr w:rsidR="004F2BD8" w:rsidRPr="00AD0DC1" w:rsidTr="001A764B">
        <w:trPr>
          <w:cantSplit/>
          <w:trHeight w:val="475"/>
        </w:trPr>
        <w:tc>
          <w:tcPr>
            <w:tcW w:w="1164" w:type="pct"/>
            <w:vAlign w:val="center"/>
          </w:tcPr>
          <w:p w:rsidR="00947F8F" w:rsidRPr="00AD0DC1" w:rsidRDefault="00947F8F" w:rsidP="00AB5BC7">
            <w:r w:rsidRPr="00AD0DC1">
              <w:t>Odontologia</w:t>
            </w:r>
          </w:p>
        </w:tc>
        <w:tc>
          <w:tcPr>
            <w:tcW w:w="2603" w:type="pct"/>
            <w:vAlign w:val="center"/>
          </w:tcPr>
          <w:p w:rsidR="00947F8F" w:rsidRPr="00AD0DC1" w:rsidRDefault="00947F8F" w:rsidP="00AB5BC7">
            <w:r w:rsidRPr="00AD0DC1">
              <w:t>Renovação de Reconhecimento Portaria nº 775/ 07.11.2008 D.O.U 10.11.2008</w:t>
            </w:r>
          </w:p>
        </w:tc>
        <w:tc>
          <w:tcPr>
            <w:tcW w:w="1233" w:type="pct"/>
            <w:vAlign w:val="center"/>
          </w:tcPr>
          <w:p w:rsidR="00130E01" w:rsidRDefault="00947F8F" w:rsidP="001A764B">
            <w:r w:rsidRPr="00AD0DC1">
              <w:t>Av. Nazaré, 630/</w:t>
            </w:r>
          </w:p>
          <w:p w:rsidR="00947F8F" w:rsidRPr="00AD0DC1" w:rsidRDefault="00947F8F" w:rsidP="001A764B">
            <w:r w:rsidRPr="00AD0DC1">
              <w:t>Tv. 9 de Janeiro, 927</w:t>
            </w:r>
          </w:p>
        </w:tc>
      </w:tr>
      <w:tr w:rsidR="004F2BD8" w:rsidRPr="00AD0DC1" w:rsidTr="001A764B">
        <w:trPr>
          <w:cantSplit/>
          <w:trHeight w:val="20"/>
        </w:trPr>
        <w:tc>
          <w:tcPr>
            <w:tcW w:w="1164" w:type="pct"/>
            <w:vAlign w:val="center"/>
          </w:tcPr>
          <w:p w:rsidR="00947F8F" w:rsidRPr="00AD0DC1" w:rsidRDefault="00947F8F" w:rsidP="00AB5BC7">
            <w:r w:rsidRPr="00AD0DC1">
              <w:t>Ciência da Computação</w:t>
            </w:r>
          </w:p>
        </w:tc>
        <w:tc>
          <w:tcPr>
            <w:tcW w:w="2603" w:type="pct"/>
            <w:vAlign w:val="center"/>
          </w:tcPr>
          <w:p w:rsidR="00947F8F" w:rsidRPr="00AD0DC1" w:rsidRDefault="00947F8F" w:rsidP="00AB5BC7">
            <w:r w:rsidRPr="00AD0DC1">
              <w:t xml:space="preserve">Renovação de Reconhecimento Portaria nº </w:t>
            </w:r>
            <w:r w:rsidR="00590817" w:rsidRPr="00AD0DC1">
              <w:t>286</w:t>
            </w:r>
            <w:r w:rsidRPr="00AD0DC1">
              <w:t xml:space="preserve"> /</w:t>
            </w:r>
            <w:r w:rsidR="00590817" w:rsidRPr="00AD0DC1">
              <w:t>21.12.2012</w:t>
            </w:r>
            <w:r w:rsidRPr="00AD0DC1">
              <w:t xml:space="preserve"> </w:t>
            </w:r>
          </w:p>
          <w:p w:rsidR="00947F8F" w:rsidRPr="00AD0DC1" w:rsidRDefault="00947F8F" w:rsidP="00AB5BC7">
            <w:r w:rsidRPr="00AD0DC1">
              <w:t xml:space="preserve">D.O.U </w:t>
            </w:r>
            <w:r w:rsidR="00590817" w:rsidRPr="00AD0DC1">
              <w:t>27.12.2012</w:t>
            </w:r>
          </w:p>
        </w:tc>
        <w:tc>
          <w:tcPr>
            <w:tcW w:w="1233" w:type="pct"/>
            <w:vAlign w:val="center"/>
          </w:tcPr>
          <w:p w:rsidR="00947F8F" w:rsidRPr="00AD0DC1" w:rsidRDefault="00947F8F" w:rsidP="001A764B">
            <w:r w:rsidRPr="00AD0DC1">
              <w:t>Av. Gov.José Malcher, 1963</w:t>
            </w:r>
          </w:p>
        </w:tc>
      </w:tr>
      <w:tr w:rsidR="004F2BD8" w:rsidRPr="00AD0DC1" w:rsidTr="001A764B">
        <w:trPr>
          <w:cantSplit/>
          <w:trHeight w:val="20"/>
        </w:trPr>
        <w:tc>
          <w:tcPr>
            <w:tcW w:w="1164" w:type="pct"/>
            <w:vAlign w:val="center"/>
          </w:tcPr>
          <w:p w:rsidR="00947F8F" w:rsidRPr="00AD0DC1" w:rsidRDefault="00947F8F" w:rsidP="00AB5BC7">
            <w:r w:rsidRPr="00AD0DC1">
              <w:rPr>
                <w:bCs/>
              </w:rPr>
              <w:t>Engenharia de Computação</w:t>
            </w:r>
          </w:p>
        </w:tc>
        <w:tc>
          <w:tcPr>
            <w:tcW w:w="2603" w:type="pct"/>
            <w:vAlign w:val="center"/>
          </w:tcPr>
          <w:p w:rsidR="00947F8F" w:rsidRPr="00AD0DC1" w:rsidRDefault="00947F8F" w:rsidP="00AB5BC7">
            <w:r w:rsidRPr="00AD0DC1">
              <w:t>Resolução nº03/2011 CONSEPE/CESUPA de 15/09/2011</w:t>
            </w:r>
          </w:p>
        </w:tc>
        <w:tc>
          <w:tcPr>
            <w:tcW w:w="1233" w:type="pct"/>
            <w:vAlign w:val="center"/>
          </w:tcPr>
          <w:p w:rsidR="00947F8F" w:rsidRPr="00AD0DC1" w:rsidRDefault="00947F8F" w:rsidP="001A764B">
            <w:r w:rsidRPr="00AD0DC1">
              <w:t>Av.Gov. José Malcher, 1963</w:t>
            </w:r>
          </w:p>
        </w:tc>
      </w:tr>
      <w:tr w:rsidR="004F2BD8" w:rsidRPr="00AD0DC1" w:rsidTr="001A764B">
        <w:trPr>
          <w:cantSplit/>
          <w:trHeight w:val="20"/>
        </w:trPr>
        <w:tc>
          <w:tcPr>
            <w:tcW w:w="1164" w:type="pct"/>
            <w:vAlign w:val="center"/>
          </w:tcPr>
          <w:p w:rsidR="004F2BD8" w:rsidRPr="00AD0DC1" w:rsidRDefault="004F2BD8" w:rsidP="00AB5BC7">
            <w:pPr>
              <w:rPr>
                <w:bCs/>
              </w:rPr>
            </w:pPr>
            <w:r w:rsidRPr="00AD0DC1">
              <w:rPr>
                <w:bCs/>
              </w:rPr>
              <w:t>Engenharia de Produção</w:t>
            </w:r>
          </w:p>
        </w:tc>
        <w:tc>
          <w:tcPr>
            <w:tcW w:w="2603" w:type="pct"/>
            <w:vAlign w:val="center"/>
          </w:tcPr>
          <w:p w:rsidR="00100A6A" w:rsidRPr="00AD0DC1" w:rsidRDefault="00100A6A" w:rsidP="00100A6A">
            <w:r w:rsidRPr="00AD0DC1">
              <w:t xml:space="preserve">Renovação de Reconhecimento Portaria nº 286 /21.12.2012 </w:t>
            </w:r>
          </w:p>
          <w:p w:rsidR="004F2BD8" w:rsidRPr="00AD0DC1" w:rsidRDefault="00100A6A" w:rsidP="00100A6A">
            <w:r w:rsidRPr="00AD0DC1">
              <w:t>D.O.U 27.12.2012</w:t>
            </w:r>
          </w:p>
        </w:tc>
        <w:tc>
          <w:tcPr>
            <w:tcW w:w="1233" w:type="pct"/>
            <w:vAlign w:val="center"/>
          </w:tcPr>
          <w:p w:rsidR="004F2BD8" w:rsidRDefault="004F2BD8" w:rsidP="001A764B">
            <w:r w:rsidRPr="00B4409B">
              <w:t>Av.Gov. José Malcher, 1963</w:t>
            </w:r>
          </w:p>
        </w:tc>
      </w:tr>
      <w:tr w:rsidR="004F2BD8" w:rsidRPr="00AD0DC1" w:rsidTr="001A764B">
        <w:trPr>
          <w:cantSplit/>
          <w:trHeight w:val="20"/>
        </w:trPr>
        <w:tc>
          <w:tcPr>
            <w:tcW w:w="1164" w:type="pct"/>
            <w:vAlign w:val="center"/>
          </w:tcPr>
          <w:p w:rsidR="004F2BD8" w:rsidRPr="00AD0DC1" w:rsidRDefault="004F2BD8" w:rsidP="00AB5BC7">
            <w:pPr>
              <w:rPr>
                <w:bCs/>
              </w:rPr>
            </w:pPr>
            <w:r w:rsidRPr="00AD0DC1">
              <w:rPr>
                <w:bCs/>
              </w:rPr>
              <w:t>Sistemas de Informação</w:t>
            </w:r>
          </w:p>
        </w:tc>
        <w:tc>
          <w:tcPr>
            <w:tcW w:w="2603" w:type="pct"/>
            <w:vAlign w:val="center"/>
          </w:tcPr>
          <w:p w:rsidR="004F2BD8" w:rsidRPr="00AD0DC1" w:rsidRDefault="004F2BD8" w:rsidP="004F2BD8">
            <w:r w:rsidRPr="00AD0DC1">
              <w:t xml:space="preserve">Renovação de Reconhecimento Portaria nº 286 /21.12.2012 </w:t>
            </w:r>
          </w:p>
          <w:p w:rsidR="004F2BD8" w:rsidRPr="00AD0DC1" w:rsidRDefault="004F2BD8" w:rsidP="004F2BD8">
            <w:r w:rsidRPr="00AD0DC1">
              <w:t>D.O.U 27.12.2012</w:t>
            </w:r>
          </w:p>
        </w:tc>
        <w:tc>
          <w:tcPr>
            <w:tcW w:w="1233" w:type="pct"/>
            <w:vAlign w:val="center"/>
          </w:tcPr>
          <w:p w:rsidR="004F2BD8" w:rsidRDefault="004F2BD8" w:rsidP="001A764B">
            <w:r w:rsidRPr="00B4409B">
              <w:t>Av.Gov. José Malcher, 1963</w:t>
            </w:r>
          </w:p>
        </w:tc>
      </w:tr>
    </w:tbl>
    <w:p w:rsidR="00DD520E" w:rsidRDefault="00947F8F" w:rsidP="00DD520E">
      <w:pPr>
        <w:numPr>
          <w:ilvl w:val="0"/>
          <w:numId w:val="2"/>
        </w:numPr>
        <w:spacing w:before="120" w:line="360" w:lineRule="auto"/>
        <w:ind w:left="426" w:hanging="499"/>
        <w:jc w:val="both"/>
        <w:rPr>
          <w:sz w:val="24"/>
          <w:szCs w:val="24"/>
        </w:rPr>
      </w:pPr>
      <w:r w:rsidRPr="00DD1E67">
        <w:rPr>
          <w:sz w:val="24"/>
          <w:szCs w:val="24"/>
        </w:rPr>
        <w:lastRenderedPageBreak/>
        <w:t xml:space="preserve">As matérias e disciplinas dos exames são as do núcleo comum, obrigatório no Ensino Médio, e os conteúdos programáticos correspondentes ao nível de complexidade inerente à escolaridade desse grau de ensino, conforme consta do </w:t>
      </w:r>
      <w:r w:rsidRPr="000B2253">
        <w:rPr>
          <w:b/>
          <w:sz w:val="24"/>
          <w:szCs w:val="24"/>
        </w:rPr>
        <w:t xml:space="preserve">Anexo 1 </w:t>
      </w:r>
      <w:r w:rsidRPr="000B2253">
        <w:rPr>
          <w:sz w:val="24"/>
          <w:szCs w:val="24"/>
        </w:rPr>
        <w:t>deste</w:t>
      </w:r>
      <w:r w:rsidRPr="000B2253">
        <w:rPr>
          <w:b/>
          <w:sz w:val="24"/>
          <w:szCs w:val="24"/>
        </w:rPr>
        <w:t xml:space="preserve"> Edital</w:t>
      </w:r>
      <w:r w:rsidRPr="00DD1E67">
        <w:rPr>
          <w:sz w:val="24"/>
          <w:szCs w:val="24"/>
        </w:rPr>
        <w:t>.</w:t>
      </w:r>
    </w:p>
    <w:p w:rsidR="00947F8F" w:rsidRPr="00DD520E" w:rsidRDefault="00947F8F" w:rsidP="006D6D25">
      <w:pPr>
        <w:ind w:left="142"/>
        <w:jc w:val="both"/>
        <w:rPr>
          <w:sz w:val="24"/>
          <w:szCs w:val="24"/>
        </w:rPr>
      </w:pPr>
      <w:r w:rsidRPr="00DD520E">
        <w:rPr>
          <w:sz w:val="24"/>
          <w:szCs w:val="24"/>
        </w:rPr>
        <w:t>2.1 – Os conteúdos programáticos (</w:t>
      </w:r>
      <w:r w:rsidRPr="00DD520E">
        <w:rPr>
          <w:b/>
          <w:sz w:val="24"/>
          <w:szCs w:val="24"/>
        </w:rPr>
        <w:t>Anexo 1</w:t>
      </w:r>
      <w:r w:rsidRPr="00DD520E">
        <w:rPr>
          <w:sz w:val="24"/>
          <w:szCs w:val="24"/>
        </w:rPr>
        <w:t>) encontram-se disponíveis no endereço eletrônico</w:t>
      </w:r>
      <w:r w:rsidR="00DD520E" w:rsidRPr="00DD520E">
        <w:rPr>
          <w:sz w:val="24"/>
          <w:szCs w:val="24"/>
        </w:rPr>
        <w:t xml:space="preserve"> </w:t>
      </w:r>
      <w:hyperlink r:id="rId9" w:history="1">
        <w:r w:rsidRPr="00DD520E">
          <w:rPr>
            <w:rStyle w:val="Hyperlink"/>
            <w:b/>
            <w:sz w:val="24"/>
            <w:szCs w:val="24"/>
          </w:rPr>
          <w:t>www.cesupa.br</w:t>
        </w:r>
      </w:hyperlink>
      <w:r>
        <w:t>.</w:t>
      </w:r>
    </w:p>
    <w:p w:rsidR="00947F8F" w:rsidRPr="00DD1E67" w:rsidRDefault="00947F8F" w:rsidP="00947F8F">
      <w:pPr>
        <w:numPr>
          <w:ilvl w:val="0"/>
          <w:numId w:val="2"/>
        </w:numPr>
        <w:spacing w:before="120" w:line="360" w:lineRule="auto"/>
        <w:ind w:left="426" w:hanging="499"/>
        <w:jc w:val="both"/>
        <w:rPr>
          <w:sz w:val="24"/>
          <w:szCs w:val="24"/>
        </w:rPr>
      </w:pPr>
      <w:r w:rsidRPr="00DD1E67">
        <w:rPr>
          <w:b/>
          <w:bCs/>
          <w:sz w:val="24"/>
          <w:szCs w:val="24"/>
        </w:rPr>
        <w:t>Da Inscrição:</w:t>
      </w:r>
    </w:p>
    <w:p w:rsidR="00947F8F" w:rsidRDefault="00947F8F" w:rsidP="006D6D25">
      <w:pPr>
        <w:spacing w:line="360" w:lineRule="auto"/>
        <w:ind w:left="142"/>
        <w:jc w:val="both"/>
        <w:rPr>
          <w:sz w:val="24"/>
          <w:szCs w:val="24"/>
        </w:rPr>
      </w:pPr>
      <w:r w:rsidRPr="00DD1E67">
        <w:rPr>
          <w:sz w:val="24"/>
          <w:szCs w:val="24"/>
        </w:rPr>
        <w:t>3.1</w:t>
      </w:r>
      <w:r>
        <w:rPr>
          <w:sz w:val="24"/>
          <w:szCs w:val="24"/>
        </w:rPr>
        <w:t>-</w:t>
      </w:r>
      <w:r w:rsidRPr="00DD1E67">
        <w:rPr>
          <w:sz w:val="24"/>
          <w:szCs w:val="24"/>
        </w:rPr>
        <w:t xml:space="preserve"> Participantes - Es</w:t>
      </w:r>
      <w:r>
        <w:rPr>
          <w:sz w:val="24"/>
          <w:szCs w:val="24"/>
        </w:rPr>
        <w:t xml:space="preserve">tarão aptos à inscrição ao P.S.CESUPA </w:t>
      </w:r>
      <w:r w:rsidR="00E17757">
        <w:rPr>
          <w:sz w:val="24"/>
          <w:szCs w:val="24"/>
        </w:rPr>
        <w:t>2014/I</w:t>
      </w:r>
      <w:r w:rsidRPr="00DD1E67">
        <w:rPr>
          <w:sz w:val="24"/>
          <w:szCs w:val="24"/>
        </w:rPr>
        <w:t>, para disputar as vagas ofertadas no referido certame, os interessados que já tiverem, comprovadamente, concluído o Ensino Médio ou que estejam cursando a última série desse nível de ensino. Ao inscrever-se no P.S.</w:t>
      </w:r>
      <w:r>
        <w:rPr>
          <w:sz w:val="24"/>
          <w:szCs w:val="24"/>
        </w:rPr>
        <w:t xml:space="preserve"> CESUPA</w:t>
      </w:r>
      <w:r w:rsidRPr="00DD1E67">
        <w:rPr>
          <w:sz w:val="24"/>
          <w:szCs w:val="24"/>
        </w:rPr>
        <w:t xml:space="preserve"> </w:t>
      </w:r>
      <w:r w:rsidR="00E17757">
        <w:rPr>
          <w:sz w:val="24"/>
          <w:szCs w:val="24"/>
        </w:rPr>
        <w:t>2014/I</w:t>
      </w:r>
      <w:r>
        <w:rPr>
          <w:sz w:val="24"/>
          <w:szCs w:val="24"/>
        </w:rPr>
        <w:t xml:space="preserve"> </w:t>
      </w:r>
      <w:r w:rsidRPr="00DD1E67">
        <w:rPr>
          <w:sz w:val="24"/>
          <w:szCs w:val="24"/>
        </w:rPr>
        <w:t>o candidato declara, expressamente, que já concluiu ou concluirá o Ensino Médio em 201</w:t>
      </w:r>
      <w:r>
        <w:rPr>
          <w:sz w:val="24"/>
          <w:szCs w:val="24"/>
        </w:rPr>
        <w:t>3</w:t>
      </w:r>
      <w:r w:rsidRPr="00DD1E67">
        <w:rPr>
          <w:sz w:val="24"/>
          <w:szCs w:val="24"/>
        </w:rPr>
        <w:t>.</w:t>
      </w:r>
    </w:p>
    <w:p w:rsidR="00947F8F" w:rsidRPr="00DD1E67" w:rsidRDefault="00947F8F" w:rsidP="006D6D25">
      <w:pPr>
        <w:spacing w:before="120" w:line="360" w:lineRule="auto"/>
        <w:ind w:left="142"/>
        <w:jc w:val="both"/>
        <w:rPr>
          <w:b/>
          <w:bCs/>
          <w:sz w:val="24"/>
          <w:szCs w:val="24"/>
        </w:rPr>
      </w:pPr>
      <w:r w:rsidRPr="00DD1E67">
        <w:rPr>
          <w:sz w:val="24"/>
          <w:szCs w:val="24"/>
        </w:rPr>
        <w:t>3.2</w:t>
      </w:r>
      <w:r>
        <w:rPr>
          <w:sz w:val="24"/>
          <w:szCs w:val="24"/>
        </w:rPr>
        <w:t>-</w:t>
      </w:r>
      <w:r w:rsidRPr="00DD1E67">
        <w:rPr>
          <w:sz w:val="24"/>
          <w:szCs w:val="24"/>
        </w:rPr>
        <w:t xml:space="preserve"> Período - </w:t>
      </w:r>
      <w:r>
        <w:rPr>
          <w:sz w:val="24"/>
          <w:szCs w:val="24"/>
        </w:rPr>
        <w:t xml:space="preserve">As inscrições ao P.S. </w:t>
      </w:r>
      <w:r w:rsidRPr="00DD1E67">
        <w:rPr>
          <w:sz w:val="24"/>
          <w:szCs w:val="24"/>
        </w:rPr>
        <w:t>CESUPA</w:t>
      </w:r>
      <w:r>
        <w:rPr>
          <w:sz w:val="24"/>
          <w:szCs w:val="24"/>
        </w:rPr>
        <w:t xml:space="preserve"> </w:t>
      </w:r>
      <w:r w:rsidR="00E17757">
        <w:rPr>
          <w:sz w:val="24"/>
          <w:szCs w:val="24"/>
        </w:rPr>
        <w:t>2014/I</w:t>
      </w:r>
      <w:r>
        <w:rPr>
          <w:sz w:val="24"/>
          <w:szCs w:val="24"/>
        </w:rPr>
        <w:t xml:space="preserve"> </w:t>
      </w:r>
      <w:r w:rsidRPr="00DD1E67">
        <w:rPr>
          <w:sz w:val="24"/>
          <w:szCs w:val="24"/>
        </w:rPr>
        <w:t>ocorrerão</w:t>
      </w:r>
      <w:r>
        <w:rPr>
          <w:sz w:val="24"/>
          <w:szCs w:val="24"/>
        </w:rPr>
        <w:t xml:space="preserve"> de </w:t>
      </w:r>
      <w:r w:rsidR="004E7185" w:rsidRPr="004E7185">
        <w:rPr>
          <w:b/>
          <w:sz w:val="24"/>
          <w:szCs w:val="24"/>
        </w:rPr>
        <w:t>04</w:t>
      </w:r>
      <w:r w:rsidRPr="002775C4">
        <w:rPr>
          <w:b/>
          <w:sz w:val="24"/>
          <w:szCs w:val="24"/>
        </w:rPr>
        <w:t xml:space="preserve"> </w:t>
      </w:r>
      <w:r w:rsidRPr="00796689">
        <w:rPr>
          <w:b/>
          <w:sz w:val="24"/>
          <w:szCs w:val="24"/>
        </w:rPr>
        <w:t xml:space="preserve">de </w:t>
      </w:r>
      <w:r w:rsidR="004E7185">
        <w:rPr>
          <w:b/>
          <w:sz w:val="24"/>
          <w:szCs w:val="24"/>
        </w:rPr>
        <w:t>outu</w:t>
      </w:r>
      <w:r>
        <w:rPr>
          <w:b/>
          <w:sz w:val="24"/>
          <w:szCs w:val="24"/>
        </w:rPr>
        <w:t xml:space="preserve">bro </w:t>
      </w:r>
      <w:r w:rsidRPr="00796689">
        <w:rPr>
          <w:b/>
          <w:sz w:val="24"/>
          <w:szCs w:val="24"/>
        </w:rPr>
        <w:t>a</w:t>
      </w:r>
      <w:r w:rsidRPr="00DD1E67">
        <w:rPr>
          <w:sz w:val="24"/>
          <w:szCs w:val="24"/>
        </w:rPr>
        <w:t xml:space="preserve"> </w:t>
      </w:r>
      <w:r w:rsidRPr="00AE19D7">
        <w:rPr>
          <w:b/>
          <w:sz w:val="24"/>
          <w:szCs w:val="24"/>
        </w:rPr>
        <w:t>0</w:t>
      </w:r>
      <w:r w:rsidR="004E7185">
        <w:rPr>
          <w:b/>
          <w:sz w:val="24"/>
          <w:szCs w:val="24"/>
        </w:rPr>
        <w:t>4</w:t>
      </w:r>
      <w:r w:rsidRPr="00DD1E67">
        <w:rPr>
          <w:b/>
          <w:sz w:val="24"/>
          <w:szCs w:val="24"/>
        </w:rPr>
        <w:t xml:space="preserve"> de </w:t>
      </w:r>
      <w:r>
        <w:rPr>
          <w:b/>
          <w:sz w:val="24"/>
          <w:szCs w:val="24"/>
        </w:rPr>
        <w:t>novem</w:t>
      </w:r>
      <w:r w:rsidRPr="00DD1E67">
        <w:rPr>
          <w:b/>
          <w:sz w:val="24"/>
          <w:szCs w:val="24"/>
        </w:rPr>
        <w:t xml:space="preserve">bro </w:t>
      </w:r>
      <w:r w:rsidRPr="00DD1E67">
        <w:rPr>
          <w:b/>
          <w:bCs/>
          <w:sz w:val="24"/>
          <w:szCs w:val="24"/>
        </w:rPr>
        <w:t>de 201</w:t>
      </w:r>
      <w:r>
        <w:rPr>
          <w:b/>
          <w:bCs/>
          <w:sz w:val="24"/>
          <w:szCs w:val="24"/>
        </w:rPr>
        <w:t>3</w:t>
      </w:r>
      <w:r w:rsidRPr="00DD1E67">
        <w:rPr>
          <w:b/>
          <w:bCs/>
          <w:sz w:val="24"/>
          <w:szCs w:val="24"/>
        </w:rPr>
        <w:t>.</w:t>
      </w:r>
    </w:p>
    <w:p w:rsidR="00947F8F" w:rsidRDefault="00947F8F" w:rsidP="006D6D25">
      <w:pPr>
        <w:spacing w:before="120" w:line="360" w:lineRule="auto"/>
        <w:ind w:left="142"/>
        <w:jc w:val="both"/>
        <w:rPr>
          <w:sz w:val="24"/>
          <w:szCs w:val="24"/>
        </w:rPr>
      </w:pPr>
      <w:r w:rsidRPr="00DD1E67">
        <w:rPr>
          <w:sz w:val="24"/>
          <w:szCs w:val="24"/>
        </w:rPr>
        <w:t>3.3</w:t>
      </w:r>
      <w:r>
        <w:rPr>
          <w:sz w:val="24"/>
          <w:szCs w:val="24"/>
        </w:rPr>
        <w:t>-</w:t>
      </w:r>
      <w:r w:rsidRPr="00DD1E67">
        <w:rPr>
          <w:sz w:val="24"/>
          <w:szCs w:val="24"/>
        </w:rPr>
        <w:t xml:space="preserve"> Taxa – o valor da taxa de inscrição é </w:t>
      </w:r>
      <w:r w:rsidRPr="00DD1E67">
        <w:rPr>
          <w:b/>
          <w:sz w:val="24"/>
          <w:szCs w:val="24"/>
        </w:rPr>
        <w:t>R$</w:t>
      </w:r>
      <w:r>
        <w:rPr>
          <w:b/>
          <w:sz w:val="24"/>
          <w:szCs w:val="24"/>
        </w:rPr>
        <w:t xml:space="preserve"> 75</w:t>
      </w:r>
      <w:r w:rsidRPr="00DD1E67">
        <w:rPr>
          <w:b/>
          <w:sz w:val="24"/>
          <w:szCs w:val="24"/>
        </w:rPr>
        <w:t>,00 (</w:t>
      </w:r>
      <w:r>
        <w:rPr>
          <w:b/>
          <w:sz w:val="24"/>
          <w:szCs w:val="24"/>
        </w:rPr>
        <w:t>seten</w:t>
      </w:r>
      <w:r w:rsidRPr="00DD1E67">
        <w:rPr>
          <w:b/>
          <w:sz w:val="24"/>
          <w:szCs w:val="24"/>
        </w:rPr>
        <w:t xml:space="preserve">ta </w:t>
      </w:r>
      <w:r>
        <w:rPr>
          <w:b/>
          <w:sz w:val="24"/>
          <w:szCs w:val="24"/>
        </w:rPr>
        <w:t xml:space="preserve">e cinco </w:t>
      </w:r>
      <w:r w:rsidRPr="00DD1E67">
        <w:rPr>
          <w:b/>
          <w:sz w:val="24"/>
          <w:szCs w:val="24"/>
        </w:rPr>
        <w:t>reais)</w:t>
      </w:r>
      <w:r>
        <w:rPr>
          <w:b/>
          <w:sz w:val="24"/>
          <w:szCs w:val="24"/>
        </w:rPr>
        <w:t>.</w:t>
      </w:r>
      <w:r w:rsidRPr="00DD1E67">
        <w:rPr>
          <w:sz w:val="24"/>
          <w:szCs w:val="24"/>
        </w:rPr>
        <w:t xml:space="preserve"> </w:t>
      </w:r>
    </w:p>
    <w:p w:rsidR="00947F8F" w:rsidRDefault="00947F8F" w:rsidP="006D6D25">
      <w:pPr>
        <w:spacing w:before="120" w:line="360" w:lineRule="auto"/>
        <w:ind w:left="142"/>
        <w:jc w:val="both"/>
        <w:rPr>
          <w:b/>
          <w:bCs/>
          <w:sz w:val="24"/>
          <w:szCs w:val="24"/>
        </w:rPr>
      </w:pPr>
      <w:r>
        <w:rPr>
          <w:sz w:val="24"/>
          <w:szCs w:val="24"/>
        </w:rPr>
        <w:t>3.4-</w:t>
      </w:r>
      <w:r w:rsidRPr="00DD1E67">
        <w:rPr>
          <w:sz w:val="24"/>
          <w:szCs w:val="24"/>
        </w:rPr>
        <w:t xml:space="preserve"> Modalidade – as inscrições ao P.S. CESUPA</w:t>
      </w:r>
      <w:r>
        <w:rPr>
          <w:sz w:val="24"/>
          <w:szCs w:val="24"/>
        </w:rPr>
        <w:t xml:space="preserve"> </w:t>
      </w:r>
      <w:r w:rsidR="00E17757">
        <w:rPr>
          <w:sz w:val="24"/>
          <w:szCs w:val="24"/>
        </w:rPr>
        <w:t>2014/I</w:t>
      </w:r>
      <w:r>
        <w:rPr>
          <w:sz w:val="24"/>
          <w:szCs w:val="24"/>
        </w:rPr>
        <w:t xml:space="preserve"> deve</w:t>
      </w:r>
      <w:r w:rsidRPr="00DD1E67">
        <w:rPr>
          <w:sz w:val="24"/>
          <w:szCs w:val="24"/>
        </w:rPr>
        <w:t xml:space="preserve">rão ser feitas, exclusivamente, </w:t>
      </w:r>
      <w:r w:rsidRPr="00DD1E67">
        <w:rPr>
          <w:b/>
          <w:bCs/>
          <w:sz w:val="24"/>
          <w:szCs w:val="24"/>
        </w:rPr>
        <w:t xml:space="preserve">Via Internet.  </w:t>
      </w:r>
    </w:p>
    <w:p w:rsidR="00947F8F" w:rsidRPr="00DD1E67" w:rsidRDefault="00947F8F" w:rsidP="006D6D25">
      <w:pPr>
        <w:spacing w:before="120" w:line="360" w:lineRule="auto"/>
        <w:ind w:left="142"/>
        <w:jc w:val="both"/>
        <w:rPr>
          <w:sz w:val="24"/>
          <w:szCs w:val="24"/>
        </w:rPr>
      </w:pPr>
      <w:r w:rsidRPr="00DD1E67">
        <w:rPr>
          <w:sz w:val="24"/>
          <w:szCs w:val="24"/>
        </w:rPr>
        <w:t>3.5</w:t>
      </w:r>
      <w:r>
        <w:rPr>
          <w:sz w:val="24"/>
          <w:szCs w:val="24"/>
        </w:rPr>
        <w:t>-</w:t>
      </w:r>
      <w:r w:rsidRPr="00DD1E67">
        <w:rPr>
          <w:sz w:val="24"/>
          <w:szCs w:val="24"/>
        </w:rPr>
        <w:t xml:space="preserve"> Para inscrever-se o candidato deverá:</w:t>
      </w:r>
    </w:p>
    <w:p w:rsidR="00947F8F" w:rsidRPr="00DD1E67" w:rsidRDefault="00947F8F" w:rsidP="00EC07EB">
      <w:pPr>
        <w:tabs>
          <w:tab w:val="left" w:pos="851"/>
          <w:tab w:val="left" w:pos="1276"/>
        </w:tabs>
        <w:spacing w:before="120" w:line="360" w:lineRule="auto"/>
        <w:ind w:left="284"/>
        <w:rPr>
          <w:sz w:val="24"/>
          <w:szCs w:val="24"/>
        </w:rPr>
      </w:pPr>
      <w:r w:rsidRPr="00DD1E67">
        <w:rPr>
          <w:sz w:val="24"/>
          <w:szCs w:val="24"/>
        </w:rPr>
        <w:t>3.5.1</w:t>
      </w:r>
      <w:r>
        <w:rPr>
          <w:sz w:val="24"/>
          <w:szCs w:val="24"/>
        </w:rPr>
        <w:t>-</w:t>
      </w:r>
      <w:r w:rsidRPr="00DD1E67">
        <w:rPr>
          <w:b/>
          <w:bCs/>
          <w:sz w:val="24"/>
          <w:szCs w:val="24"/>
        </w:rPr>
        <w:t>Acessar</w:t>
      </w:r>
      <w:r w:rsidRPr="00DD1E67">
        <w:rPr>
          <w:sz w:val="24"/>
          <w:szCs w:val="24"/>
        </w:rPr>
        <w:t xml:space="preserve"> o site do</w:t>
      </w:r>
      <w:r w:rsidR="008E1C90">
        <w:rPr>
          <w:sz w:val="24"/>
          <w:szCs w:val="24"/>
        </w:rPr>
        <w:t xml:space="preserve"> CESUPA no endereço eletrônico</w:t>
      </w:r>
      <w:r w:rsidR="00EC07EB">
        <w:rPr>
          <w:sz w:val="24"/>
          <w:szCs w:val="24"/>
        </w:rPr>
        <w:t xml:space="preserve"> </w:t>
      </w:r>
      <w:hyperlink r:id="rId10" w:history="1">
        <w:r w:rsidR="00EC07EB" w:rsidRPr="005918A9">
          <w:rPr>
            <w:rStyle w:val="Hyperlink"/>
            <w:b/>
            <w:bCs/>
            <w:sz w:val="24"/>
            <w:szCs w:val="24"/>
          </w:rPr>
          <w:t>www.cesupa.br/procseletivo/vestibular</w:t>
        </w:r>
      </w:hyperlink>
      <w:r w:rsidRPr="00DD1E67">
        <w:rPr>
          <w:b/>
          <w:bCs/>
          <w:sz w:val="24"/>
          <w:szCs w:val="24"/>
        </w:rPr>
        <w:t>,</w:t>
      </w:r>
      <w:r w:rsidRPr="00DD1E67">
        <w:rPr>
          <w:sz w:val="24"/>
          <w:szCs w:val="24"/>
        </w:rPr>
        <w:t xml:space="preserve"> e seguir a sequência de procedimentos ali descrita.</w:t>
      </w:r>
    </w:p>
    <w:p w:rsidR="00947F8F" w:rsidRPr="00DD1E67" w:rsidRDefault="00947F8F" w:rsidP="00DD520E">
      <w:pPr>
        <w:tabs>
          <w:tab w:val="left" w:pos="851"/>
          <w:tab w:val="left" w:pos="1276"/>
        </w:tabs>
        <w:spacing w:before="120" w:line="360" w:lineRule="auto"/>
        <w:ind w:left="284"/>
        <w:jc w:val="both"/>
        <w:rPr>
          <w:sz w:val="24"/>
          <w:szCs w:val="24"/>
        </w:rPr>
      </w:pPr>
      <w:r w:rsidRPr="00DD1E67">
        <w:rPr>
          <w:sz w:val="24"/>
          <w:szCs w:val="24"/>
        </w:rPr>
        <w:t>3.5.2</w:t>
      </w:r>
      <w:r>
        <w:rPr>
          <w:sz w:val="24"/>
          <w:szCs w:val="24"/>
        </w:rPr>
        <w:t>-</w:t>
      </w:r>
      <w:r w:rsidRPr="00DD1E67">
        <w:rPr>
          <w:sz w:val="24"/>
          <w:szCs w:val="24"/>
        </w:rPr>
        <w:t xml:space="preserve"> </w:t>
      </w:r>
      <w:r w:rsidRPr="00DD1E67">
        <w:rPr>
          <w:b/>
          <w:bCs/>
          <w:sz w:val="24"/>
          <w:szCs w:val="24"/>
        </w:rPr>
        <w:t xml:space="preserve">Preencher </w:t>
      </w:r>
      <w:r w:rsidRPr="00DD1E67">
        <w:rPr>
          <w:sz w:val="24"/>
          <w:szCs w:val="24"/>
        </w:rPr>
        <w:t xml:space="preserve">corretamente o Requerimento de Inscrição ao P.S. </w:t>
      </w:r>
      <w:r>
        <w:rPr>
          <w:sz w:val="24"/>
          <w:szCs w:val="24"/>
        </w:rPr>
        <w:t xml:space="preserve">CESUPA </w:t>
      </w:r>
      <w:r w:rsidR="00E17757">
        <w:rPr>
          <w:sz w:val="24"/>
          <w:szCs w:val="24"/>
        </w:rPr>
        <w:t>2014/I</w:t>
      </w:r>
      <w:r>
        <w:rPr>
          <w:sz w:val="24"/>
          <w:szCs w:val="24"/>
        </w:rPr>
        <w:t>. O</w:t>
      </w:r>
      <w:r w:rsidRPr="00DD1E67">
        <w:rPr>
          <w:sz w:val="24"/>
          <w:szCs w:val="24"/>
        </w:rPr>
        <w:t xml:space="preserve"> preenchimento e as informações prestadas são de inteira responsabilidade do candidato.</w:t>
      </w:r>
    </w:p>
    <w:p w:rsidR="00947F8F" w:rsidRPr="00DD1E67" w:rsidRDefault="00947F8F" w:rsidP="00DD520E">
      <w:pPr>
        <w:tabs>
          <w:tab w:val="left" w:pos="851"/>
        </w:tabs>
        <w:autoSpaceDE w:val="0"/>
        <w:autoSpaceDN w:val="0"/>
        <w:adjustRightInd w:val="0"/>
        <w:spacing w:before="120" w:line="360" w:lineRule="auto"/>
        <w:ind w:left="284"/>
        <w:jc w:val="both"/>
        <w:rPr>
          <w:sz w:val="24"/>
          <w:szCs w:val="24"/>
        </w:rPr>
      </w:pPr>
      <w:r w:rsidRPr="00DD1E67">
        <w:rPr>
          <w:bCs/>
          <w:sz w:val="24"/>
          <w:szCs w:val="24"/>
        </w:rPr>
        <w:t>3.5.3</w:t>
      </w:r>
      <w:r>
        <w:rPr>
          <w:bCs/>
          <w:sz w:val="24"/>
          <w:szCs w:val="24"/>
        </w:rPr>
        <w:t>-</w:t>
      </w:r>
      <w:r w:rsidRPr="00DD1E67">
        <w:rPr>
          <w:bCs/>
          <w:sz w:val="24"/>
          <w:szCs w:val="24"/>
        </w:rPr>
        <w:t xml:space="preserve"> </w:t>
      </w:r>
      <w:r w:rsidRPr="00DD1E67">
        <w:rPr>
          <w:b/>
          <w:bCs/>
          <w:sz w:val="24"/>
          <w:szCs w:val="24"/>
        </w:rPr>
        <w:t>Responsabilizar-se</w:t>
      </w:r>
      <w:r w:rsidRPr="00DD1E67">
        <w:rPr>
          <w:bCs/>
          <w:sz w:val="24"/>
          <w:szCs w:val="24"/>
        </w:rPr>
        <w:t xml:space="preserve"> pela observação de todos os procedimentos. O</w:t>
      </w:r>
      <w:r w:rsidRPr="00DD1E67">
        <w:rPr>
          <w:b/>
          <w:bCs/>
          <w:sz w:val="24"/>
          <w:szCs w:val="24"/>
        </w:rPr>
        <w:t xml:space="preserve"> </w:t>
      </w:r>
      <w:r w:rsidRPr="003F067B">
        <w:rPr>
          <w:bCs/>
          <w:sz w:val="24"/>
          <w:szCs w:val="24"/>
        </w:rPr>
        <w:t>CESUPA</w:t>
      </w:r>
      <w:r w:rsidRPr="00DD1E67">
        <w:rPr>
          <w:sz w:val="24"/>
          <w:szCs w:val="24"/>
        </w:rPr>
        <w:t xml:space="preserve"> não se responsabilizará por inscrições realizadas Via Internet que não forem</w:t>
      </w:r>
      <w:r w:rsidR="00DD520E">
        <w:rPr>
          <w:sz w:val="24"/>
          <w:szCs w:val="24"/>
        </w:rPr>
        <w:t xml:space="preserve"> recebidas por fatores de ordem </w:t>
      </w:r>
      <w:r w:rsidRPr="00DD1E67">
        <w:rPr>
          <w:sz w:val="24"/>
          <w:szCs w:val="24"/>
        </w:rPr>
        <w:t>técnica que impossibilitem a transferência de dados, como falhas de comunicação, congestionamento de linhas ou de serviços, falta de energia elétrica e outros, ou devido ao não cumprimento, por parte do candidato, dos procedimentos estabelecidos para inscrição.</w:t>
      </w:r>
    </w:p>
    <w:p w:rsidR="00947F8F" w:rsidRPr="00DD1E67" w:rsidRDefault="00947F8F" w:rsidP="00DD520E">
      <w:pPr>
        <w:tabs>
          <w:tab w:val="left" w:pos="851"/>
          <w:tab w:val="left" w:pos="993"/>
        </w:tabs>
        <w:autoSpaceDE w:val="0"/>
        <w:autoSpaceDN w:val="0"/>
        <w:adjustRightInd w:val="0"/>
        <w:spacing w:before="120" w:line="360" w:lineRule="auto"/>
        <w:ind w:left="284"/>
        <w:jc w:val="both"/>
        <w:rPr>
          <w:sz w:val="24"/>
          <w:szCs w:val="24"/>
        </w:rPr>
      </w:pPr>
      <w:r w:rsidRPr="00DD1E67">
        <w:rPr>
          <w:sz w:val="24"/>
          <w:szCs w:val="24"/>
        </w:rPr>
        <w:t>3.5.4</w:t>
      </w:r>
      <w:r>
        <w:rPr>
          <w:sz w:val="24"/>
          <w:szCs w:val="24"/>
        </w:rPr>
        <w:t>-</w:t>
      </w:r>
      <w:r w:rsidRPr="00DD1E67">
        <w:rPr>
          <w:sz w:val="24"/>
          <w:szCs w:val="24"/>
        </w:rPr>
        <w:t xml:space="preserve"> </w:t>
      </w:r>
      <w:r w:rsidRPr="00DD1E67">
        <w:rPr>
          <w:b/>
          <w:sz w:val="24"/>
          <w:szCs w:val="24"/>
        </w:rPr>
        <w:t>Ter</w:t>
      </w:r>
      <w:r w:rsidRPr="00DD1E67">
        <w:rPr>
          <w:sz w:val="24"/>
          <w:szCs w:val="24"/>
        </w:rPr>
        <w:t xml:space="preserve"> </w:t>
      </w:r>
      <w:r w:rsidRPr="000B2253">
        <w:rPr>
          <w:b/>
          <w:sz w:val="24"/>
          <w:szCs w:val="24"/>
        </w:rPr>
        <w:t>conhecimento</w:t>
      </w:r>
      <w:r w:rsidRPr="00DD1E67">
        <w:rPr>
          <w:sz w:val="24"/>
          <w:szCs w:val="24"/>
        </w:rPr>
        <w:t xml:space="preserve"> de que as inscrições realizadas Via Internet </w:t>
      </w:r>
      <w:r w:rsidRPr="005225CD">
        <w:rPr>
          <w:bCs/>
          <w:sz w:val="24"/>
          <w:szCs w:val="24"/>
        </w:rPr>
        <w:t>somente serão processadas</w:t>
      </w:r>
      <w:r w:rsidRPr="005225CD">
        <w:rPr>
          <w:sz w:val="24"/>
          <w:szCs w:val="24"/>
        </w:rPr>
        <w:t xml:space="preserve"> pelo CTIC/CESUPA </w:t>
      </w:r>
      <w:r w:rsidRPr="005225CD">
        <w:rPr>
          <w:bCs/>
          <w:sz w:val="24"/>
          <w:szCs w:val="24"/>
        </w:rPr>
        <w:t>após a confirmação</w:t>
      </w:r>
      <w:r w:rsidRPr="00DD1E67">
        <w:rPr>
          <w:sz w:val="24"/>
          <w:szCs w:val="24"/>
        </w:rPr>
        <w:t xml:space="preserve">, pela instituição bancária, do </w:t>
      </w:r>
      <w:r w:rsidRPr="005225CD">
        <w:rPr>
          <w:bCs/>
          <w:sz w:val="24"/>
          <w:szCs w:val="24"/>
        </w:rPr>
        <w:t>pagamento da taxa de inscrição</w:t>
      </w:r>
      <w:r w:rsidRPr="00DD1E67">
        <w:rPr>
          <w:sz w:val="24"/>
          <w:szCs w:val="24"/>
        </w:rPr>
        <w:t xml:space="preserve">, no valor de </w:t>
      </w:r>
      <w:r>
        <w:rPr>
          <w:b/>
          <w:sz w:val="24"/>
          <w:szCs w:val="24"/>
        </w:rPr>
        <w:t>R$ 75</w:t>
      </w:r>
      <w:r w:rsidRPr="00DD1E67">
        <w:rPr>
          <w:b/>
          <w:sz w:val="24"/>
          <w:szCs w:val="24"/>
        </w:rPr>
        <w:t>,00 (</w:t>
      </w:r>
      <w:r>
        <w:rPr>
          <w:b/>
          <w:sz w:val="24"/>
          <w:szCs w:val="24"/>
        </w:rPr>
        <w:t>setenta e cinco</w:t>
      </w:r>
      <w:r w:rsidRPr="00DD1E67">
        <w:rPr>
          <w:b/>
          <w:sz w:val="24"/>
          <w:szCs w:val="24"/>
        </w:rPr>
        <w:t xml:space="preserve"> reais)</w:t>
      </w:r>
      <w:r w:rsidRPr="00DD1E67">
        <w:rPr>
          <w:sz w:val="24"/>
          <w:szCs w:val="24"/>
        </w:rPr>
        <w:t xml:space="preserve">, o qual deverá ocorrer até </w:t>
      </w:r>
      <w:r w:rsidRPr="00DD1E67">
        <w:rPr>
          <w:b/>
          <w:sz w:val="24"/>
          <w:szCs w:val="24"/>
        </w:rPr>
        <w:t xml:space="preserve">o dia </w:t>
      </w:r>
      <w:r>
        <w:rPr>
          <w:b/>
          <w:sz w:val="24"/>
          <w:szCs w:val="24"/>
        </w:rPr>
        <w:t>0</w:t>
      </w:r>
      <w:r w:rsidR="00383523">
        <w:rPr>
          <w:b/>
          <w:sz w:val="24"/>
          <w:szCs w:val="24"/>
        </w:rPr>
        <w:t>4</w:t>
      </w:r>
      <w:r w:rsidRPr="00DD1E67">
        <w:rPr>
          <w:b/>
          <w:sz w:val="24"/>
          <w:szCs w:val="24"/>
        </w:rPr>
        <w:t xml:space="preserve"> de </w:t>
      </w:r>
      <w:r>
        <w:rPr>
          <w:b/>
          <w:sz w:val="24"/>
          <w:szCs w:val="24"/>
        </w:rPr>
        <w:t>novem</w:t>
      </w:r>
      <w:r w:rsidRPr="00DD1E67">
        <w:rPr>
          <w:b/>
          <w:sz w:val="24"/>
          <w:szCs w:val="24"/>
        </w:rPr>
        <w:t>bro de 201</w:t>
      </w:r>
      <w:r>
        <w:rPr>
          <w:b/>
          <w:sz w:val="24"/>
          <w:szCs w:val="24"/>
        </w:rPr>
        <w:t>3</w:t>
      </w:r>
      <w:r w:rsidRPr="00DD1E67">
        <w:rPr>
          <w:sz w:val="24"/>
          <w:szCs w:val="24"/>
        </w:rPr>
        <w:t>, em qu</w:t>
      </w:r>
      <w:r>
        <w:rPr>
          <w:sz w:val="24"/>
          <w:szCs w:val="24"/>
        </w:rPr>
        <w:t xml:space="preserve">alquer agência da rede bancária, até o horário de funcionamento das mesmas. A confirmação de pagamento de inscrição por agendamento também deve, obrigatoriamente obedecer ao prazo de encerramento das inscrições – </w:t>
      </w:r>
      <w:r w:rsidRPr="00103326">
        <w:rPr>
          <w:b/>
          <w:sz w:val="24"/>
          <w:szCs w:val="24"/>
        </w:rPr>
        <w:t>0</w:t>
      </w:r>
      <w:r w:rsidR="00383523">
        <w:rPr>
          <w:b/>
          <w:sz w:val="24"/>
          <w:szCs w:val="24"/>
        </w:rPr>
        <w:t>4</w:t>
      </w:r>
      <w:r w:rsidRPr="00103326">
        <w:rPr>
          <w:b/>
          <w:sz w:val="24"/>
          <w:szCs w:val="24"/>
        </w:rPr>
        <w:t xml:space="preserve"> de novembro de 201</w:t>
      </w:r>
      <w:r>
        <w:rPr>
          <w:b/>
          <w:sz w:val="24"/>
          <w:szCs w:val="24"/>
        </w:rPr>
        <w:t>3</w:t>
      </w:r>
      <w:r>
        <w:rPr>
          <w:sz w:val="24"/>
          <w:szCs w:val="24"/>
        </w:rPr>
        <w:t>.</w:t>
      </w:r>
    </w:p>
    <w:p w:rsidR="00947F8F" w:rsidRDefault="00947F8F" w:rsidP="00947F8F">
      <w:pPr>
        <w:tabs>
          <w:tab w:val="left" w:pos="851"/>
        </w:tabs>
        <w:autoSpaceDE w:val="0"/>
        <w:autoSpaceDN w:val="0"/>
        <w:adjustRightInd w:val="0"/>
        <w:spacing w:before="120" w:line="360" w:lineRule="auto"/>
        <w:ind w:firstLine="1276"/>
        <w:jc w:val="both"/>
        <w:rPr>
          <w:sz w:val="24"/>
          <w:szCs w:val="24"/>
        </w:rPr>
      </w:pPr>
    </w:p>
    <w:p w:rsidR="00947F8F" w:rsidRPr="00DD1E67" w:rsidRDefault="00947F8F" w:rsidP="00DD520E">
      <w:pPr>
        <w:tabs>
          <w:tab w:val="left" w:pos="851"/>
        </w:tabs>
        <w:autoSpaceDE w:val="0"/>
        <w:autoSpaceDN w:val="0"/>
        <w:adjustRightInd w:val="0"/>
        <w:spacing w:before="120" w:line="360" w:lineRule="auto"/>
        <w:ind w:left="284"/>
        <w:jc w:val="both"/>
        <w:rPr>
          <w:sz w:val="24"/>
          <w:szCs w:val="24"/>
        </w:rPr>
      </w:pPr>
      <w:r w:rsidRPr="00DD1E67">
        <w:rPr>
          <w:sz w:val="24"/>
          <w:szCs w:val="24"/>
        </w:rPr>
        <w:lastRenderedPageBreak/>
        <w:t>3.5.5</w:t>
      </w:r>
      <w:r>
        <w:rPr>
          <w:sz w:val="24"/>
          <w:szCs w:val="24"/>
        </w:rPr>
        <w:t>-</w:t>
      </w:r>
      <w:r w:rsidRPr="00DD1E67">
        <w:rPr>
          <w:sz w:val="24"/>
          <w:szCs w:val="24"/>
        </w:rPr>
        <w:t xml:space="preserve"> </w:t>
      </w:r>
      <w:r w:rsidRPr="00DD1E67">
        <w:rPr>
          <w:b/>
          <w:bCs/>
          <w:sz w:val="24"/>
          <w:szCs w:val="24"/>
        </w:rPr>
        <w:t>Confirmar</w:t>
      </w:r>
      <w:r w:rsidRPr="00DD1E67">
        <w:rPr>
          <w:sz w:val="24"/>
          <w:szCs w:val="24"/>
        </w:rPr>
        <w:t xml:space="preserve"> sua inscrição, acessando novamente o site do CESUPA, no endereço eletrônico </w:t>
      </w:r>
      <w:hyperlink r:id="rId11" w:history="1">
        <w:r w:rsidRPr="00DD1E67">
          <w:rPr>
            <w:rStyle w:val="Hyperlink"/>
            <w:b/>
            <w:bCs/>
            <w:sz w:val="24"/>
            <w:szCs w:val="24"/>
          </w:rPr>
          <w:t>http://www.cesupa.br/procseletivo/vestibular</w:t>
        </w:r>
      </w:hyperlink>
      <w:r w:rsidRPr="00DD1E67">
        <w:rPr>
          <w:sz w:val="24"/>
          <w:szCs w:val="24"/>
        </w:rPr>
        <w:t xml:space="preserve">, a partir do dia </w:t>
      </w:r>
      <w:r w:rsidRPr="00DD1E67">
        <w:rPr>
          <w:b/>
          <w:sz w:val="24"/>
          <w:szCs w:val="24"/>
        </w:rPr>
        <w:t>1</w:t>
      </w:r>
      <w:r w:rsidR="000457BB">
        <w:rPr>
          <w:b/>
          <w:sz w:val="24"/>
          <w:szCs w:val="24"/>
        </w:rPr>
        <w:t xml:space="preserve">8 </w:t>
      </w:r>
      <w:r w:rsidRPr="00DD1E67">
        <w:rPr>
          <w:b/>
          <w:sz w:val="24"/>
          <w:szCs w:val="24"/>
        </w:rPr>
        <w:t>de outubro de 201</w:t>
      </w:r>
      <w:r>
        <w:rPr>
          <w:b/>
          <w:sz w:val="24"/>
          <w:szCs w:val="24"/>
        </w:rPr>
        <w:t>3</w:t>
      </w:r>
      <w:r w:rsidRPr="00DD1E67">
        <w:rPr>
          <w:b/>
          <w:sz w:val="24"/>
          <w:szCs w:val="24"/>
        </w:rPr>
        <w:t>,</w:t>
      </w:r>
      <w:r w:rsidRPr="00DD1E67">
        <w:rPr>
          <w:sz w:val="24"/>
          <w:szCs w:val="24"/>
        </w:rPr>
        <w:t xml:space="preserve"> e seguir a sequência de procedimentos para confirmação da inscrição ali descrita. O candidato deverá imprimir o seu </w:t>
      </w:r>
      <w:r w:rsidRPr="00DD1E67">
        <w:rPr>
          <w:b/>
          <w:sz w:val="24"/>
          <w:szCs w:val="24"/>
        </w:rPr>
        <w:t>CARTÃO DE INSCRIÇÃO</w:t>
      </w:r>
      <w:r w:rsidRPr="00DD1E67">
        <w:rPr>
          <w:sz w:val="24"/>
          <w:szCs w:val="24"/>
        </w:rPr>
        <w:t xml:space="preserve"> para apresentá-lo no dia da prova.</w:t>
      </w:r>
    </w:p>
    <w:p w:rsidR="00DD520E" w:rsidRDefault="00947F8F" w:rsidP="00B23E89">
      <w:pPr>
        <w:tabs>
          <w:tab w:val="left" w:pos="142"/>
          <w:tab w:val="left" w:pos="426"/>
        </w:tabs>
        <w:spacing w:before="120" w:line="360" w:lineRule="auto"/>
        <w:ind w:left="142"/>
        <w:jc w:val="both"/>
        <w:rPr>
          <w:sz w:val="24"/>
          <w:szCs w:val="24"/>
        </w:rPr>
      </w:pPr>
      <w:r w:rsidRPr="00DD1E67">
        <w:rPr>
          <w:sz w:val="24"/>
          <w:szCs w:val="24"/>
        </w:rPr>
        <w:t>3.6.</w:t>
      </w:r>
      <w:r>
        <w:rPr>
          <w:sz w:val="24"/>
          <w:szCs w:val="24"/>
        </w:rPr>
        <w:t xml:space="preserve"> - </w:t>
      </w:r>
      <w:r w:rsidRPr="00DD1E67">
        <w:rPr>
          <w:sz w:val="24"/>
          <w:szCs w:val="24"/>
        </w:rPr>
        <w:t xml:space="preserve">Ao </w:t>
      </w:r>
      <w:r w:rsidRPr="00DD1E67">
        <w:rPr>
          <w:b/>
          <w:bCs/>
          <w:sz w:val="24"/>
          <w:szCs w:val="24"/>
        </w:rPr>
        <w:t>CONFIRMAR</w:t>
      </w:r>
      <w:r w:rsidRPr="00DD1E67">
        <w:rPr>
          <w:sz w:val="24"/>
          <w:szCs w:val="24"/>
        </w:rPr>
        <w:t xml:space="preserve"> sua inscrição o candidato declara conhecer, submeter-se e atender a todas as disp</w:t>
      </w:r>
      <w:r>
        <w:rPr>
          <w:sz w:val="24"/>
          <w:szCs w:val="24"/>
        </w:rPr>
        <w:t xml:space="preserve">osições constantes deste Edital, não podendo delas alegar desconhecimento. </w:t>
      </w:r>
    </w:p>
    <w:p w:rsidR="00947F8F" w:rsidRPr="005526FD" w:rsidRDefault="00947F8F" w:rsidP="00B23E89">
      <w:pPr>
        <w:tabs>
          <w:tab w:val="left" w:pos="142"/>
          <w:tab w:val="left" w:pos="426"/>
        </w:tabs>
        <w:spacing w:before="120" w:line="360" w:lineRule="auto"/>
        <w:ind w:left="142"/>
        <w:jc w:val="both"/>
        <w:rPr>
          <w:sz w:val="24"/>
          <w:szCs w:val="24"/>
        </w:rPr>
      </w:pPr>
      <w:r w:rsidRPr="00DD1E67">
        <w:rPr>
          <w:sz w:val="24"/>
          <w:szCs w:val="24"/>
        </w:rPr>
        <w:t>3.</w:t>
      </w:r>
      <w:r>
        <w:rPr>
          <w:sz w:val="24"/>
          <w:szCs w:val="24"/>
        </w:rPr>
        <w:t>7</w:t>
      </w:r>
      <w:r w:rsidRPr="00DD1E67">
        <w:rPr>
          <w:sz w:val="24"/>
          <w:szCs w:val="24"/>
        </w:rPr>
        <w:t>.</w:t>
      </w:r>
      <w:r>
        <w:rPr>
          <w:sz w:val="24"/>
          <w:szCs w:val="24"/>
        </w:rPr>
        <w:t xml:space="preserve"> - </w:t>
      </w:r>
      <w:r w:rsidRPr="00DD1E67">
        <w:rPr>
          <w:sz w:val="24"/>
          <w:szCs w:val="24"/>
        </w:rPr>
        <w:t xml:space="preserve">Ao </w:t>
      </w:r>
      <w:r w:rsidRPr="005526FD">
        <w:rPr>
          <w:bCs/>
          <w:sz w:val="24"/>
          <w:szCs w:val="24"/>
        </w:rPr>
        <w:t>efetuar</w:t>
      </w:r>
      <w:r>
        <w:rPr>
          <w:bCs/>
          <w:sz w:val="24"/>
          <w:szCs w:val="24"/>
        </w:rPr>
        <w:t xml:space="preserve"> sua inscrição no </w:t>
      </w:r>
      <w:r w:rsidRPr="00DD1E67">
        <w:rPr>
          <w:sz w:val="24"/>
          <w:szCs w:val="24"/>
        </w:rPr>
        <w:t xml:space="preserve">P.S. </w:t>
      </w:r>
      <w:r>
        <w:rPr>
          <w:sz w:val="24"/>
          <w:szCs w:val="24"/>
        </w:rPr>
        <w:t xml:space="preserve">CESUPA </w:t>
      </w:r>
      <w:r w:rsidR="00E17757">
        <w:rPr>
          <w:sz w:val="24"/>
          <w:szCs w:val="24"/>
        </w:rPr>
        <w:t>2014/I</w:t>
      </w:r>
      <w:r>
        <w:rPr>
          <w:sz w:val="24"/>
          <w:szCs w:val="24"/>
        </w:rPr>
        <w:t xml:space="preserve"> o candidato deverá, obrigatoriamente, informar endereço de </w:t>
      </w:r>
      <w:r w:rsidRPr="005526FD">
        <w:rPr>
          <w:b/>
          <w:sz w:val="24"/>
          <w:szCs w:val="24"/>
        </w:rPr>
        <w:t>e-mail</w:t>
      </w:r>
      <w:r>
        <w:rPr>
          <w:b/>
          <w:sz w:val="24"/>
          <w:szCs w:val="24"/>
        </w:rPr>
        <w:t xml:space="preserve"> </w:t>
      </w:r>
      <w:r w:rsidRPr="005526FD">
        <w:rPr>
          <w:b/>
          <w:sz w:val="24"/>
          <w:szCs w:val="24"/>
        </w:rPr>
        <w:t>válido</w:t>
      </w:r>
      <w:r>
        <w:rPr>
          <w:sz w:val="24"/>
          <w:szCs w:val="24"/>
        </w:rPr>
        <w:t xml:space="preserve">, ao qual o CESUPA poderá, ao seu critério, enviar comunicado referente ao </w:t>
      </w:r>
      <w:r w:rsidRPr="00DD1E67">
        <w:rPr>
          <w:sz w:val="24"/>
          <w:szCs w:val="24"/>
        </w:rPr>
        <w:t xml:space="preserve">P.S. </w:t>
      </w:r>
      <w:r>
        <w:rPr>
          <w:sz w:val="24"/>
          <w:szCs w:val="24"/>
        </w:rPr>
        <w:t xml:space="preserve">CESUPA </w:t>
      </w:r>
      <w:r w:rsidR="00E17757">
        <w:rPr>
          <w:sz w:val="24"/>
          <w:szCs w:val="24"/>
        </w:rPr>
        <w:t>2014/I</w:t>
      </w:r>
      <w:r>
        <w:rPr>
          <w:sz w:val="24"/>
          <w:szCs w:val="24"/>
        </w:rPr>
        <w:t>, inclusive as informações previstas no item 3.11.1, bem como outras que julgar pertinentes.</w:t>
      </w:r>
    </w:p>
    <w:p w:rsidR="00947F8F" w:rsidRPr="00DD1E67" w:rsidRDefault="00947F8F" w:rsidP="00B23E89">
      <w:pPr>
        <w:spacing w:before="120" w:line="360" w:lineRule="auto"/>
        <w:ind w:left="142"/>
        <w:jc w:val="both"/>
        <w:rPr>
          <w:sz w:val="24"/>
          <w:szCs w:val="24"/>
        </w:rPr>
      </w:pPr>
      <w:r w:rsidRPr="00DD1E67">
        <w:rPr>
          <w:sz w:val="24"/>
          <w:szCs w:val="24"/>
        </w:rPr>
        <w:t>3</w:t>
      </w:r>
      <w:r>
        <w:rPr>
          <w:sz w:val="24"/>
          <w:szCs w:val="24"/>
        </w:rPr>
        <w:t>.8 -</w:t>
      </w:r>
      <w:r w:rsidRPr="00DD1E67">
        <w:rPr>
          <w:sz w:val="24"/>
          <w:szCs w:val="24"/>
        </w:rPr>
        <w:t xml:space="preserve"> Se o candidato, por qualquer motivo, perder o seu </w:t>
      </w:r>
      <w:r w:rsidRPr="00DD1E67">
        <w:rPr>
          <w:b/>
          <w:bCs/>
          <w:sz w:val="24"/>
          <w:szCs w:val="24"/>
        </w:rPr>
        <w:t>CARTÃO DE INSCRIÇÃO</w:t>
      </w:r>
      <w:r w:rsidRPr="00DD1E67">
        <w:rPr>
          <w:sz w:val="24"/>
          <w:szCs w:val="24"/>
        </w:rPr>
        <w:t xml:space="preserve">, deverá acessar o endereço eletrônico </w:t>
      </w:r>
      <w:hyperlink r:id="rId12" w:history="1">
        <w:r w:rsidRPr="00DD1E67">
          <w:rPr>
            <w:rStyle w:val="Hyperlink"/>
            <w:b/>
            <w:bCs/>
            <w:sz w:val="24"/>
            <w:szCs w:val="24"/>
          </w:rPr>
          <w:t>http://www.cesupa.br/procseletivo/vestibular</w:t>
        </w:r>
      </w:hyperlink>
      <w:r w:rsidRPr="00DD1E67">
        <w:rPr>
          <w:sz w:val="24"/>
          <w:szCs w:val="24"/>
        </w:rPr>
        <w:t xml:space="preserve"> e seguir a sequência de procedimentos ali descrita para emissão da 2ª VIA do seu</w:t>
      </w:r>
      <w:r w:rsidRPr="00DD1E67">
        <w:rPr>
          <w:bCs/>
          <w:sz w:val="24"/>
          <w:szCs w:val="24"/>
        </w:rPr>
        <w:t xml:space="preserve"> </w:t>
      </w:r>
      <w:r w:rsidRPr="00DD1E67">
        <w:rPr>
          <w:b/>
          <w:bCs/>
          <w:sz w:val="24"/>
          <w:szCs w:val="24"/>
        </w:rPr>
        <w:t>CARTÃO DE INSCRIÇÃO</w:t>
      </w:r>
      <w:r w:rsidRPr="00DD1E67">
        <w:rPr>
          <w:sz w:val="24"/>
          <w:szCs w:val="24"/>
        </w:rPr>
        <w:t xml:space="preserve">. </w:t>
      </w:r>
    </w:p>
    <w:p w:rsidR="00947F8F" w:rsidRDefault="00947F8F" w:rsidP="00B23E89">
      <w:pPr>
        <w:pStyle w:val="Corpodetexto"/>
        <w:ind w:left="142"/>
        <w:rPr>
          <w:szCs w:val="24"/>
        </w:rPr>
      </w:pPr>
      <w:r w:rsidRPr="00DD1E67">
        <w:rPr>
          <w:szCs w:val="24"/>
        </w:rPr>
        <w:t>3.</w:t>
      </w:r>
      <w:r>
        <w:rPr>
          <w:szCs w:val="24"/>
        </w:rPr>
        <w:t>9 -</w:t>
      </w:r>
      <w:r w:rsidRPr="00DD1E67">
        <w:rPr>
          <w:szCs w:val="24"/>
        </w:rPr>
        <w:t xml:space="preserve"> Todas as inscrições são de caráter condicional, podendo ser canceladas quando for verificada irregularidade qualquer, não havendo, em hipótese alguma, devolução da taxa de inscrição.</w:t>
      </w:r>
    </w:p>
    <w:p w:rsidR="00947F8F" w:rsidRPr="00DD1E67" w:rsidRDefault="00947F8F" w:rsidP="00B23E89">
      <w:pPr>
        <w:pStyle w:val="Corpodetexto"/>
        <w:ind w:left="142"/>
        <w:rPr>
          <w:szCs w:val="24"/>
        </w:rPr>
      </w:pPr>
      <w:r w:rsidRPr="00DD1E67">
        <w:rPr>
          <w:szCs w:val="24"/>
        </w:rPr>
        <w:t>3.</w:t>
      </w:r>
      <w:r>
        <w:rPr>
          <w:szCs w:val="24"/>
        </w:rPr>
        <w:t>10 -</w:t>
      </w:r>
      <w:r w:rsidRPr="00DD1E67">
        <w:rPr>
          <w:szCs w:val="24"/>
        </w:rPr>
        <w:t xml:space="preserve"> Na hipótese do candidato realizar mais de uma inscrição, só será permitida a </w:t>
      </w:r>
      <w:r w:rsidRPr="00DD1E67">
        <w:rPr>
          <w:b/>
          <w:szCs w:val="24"/>
        </w:rPr>
        <w:t>CONFIRMAÇÃO</w:t>
      </w:r>
      <w:r w:rsidRPr="00DD1E67">
        <w:rPr>
          <w:szCs w:val="24"/>
        </w:rPr>
        <w:t xml:space="preserve"> de uma delas, não lhe cabendo o direito à devolução das taxas pagas pelas demais.</w:t>
      </w:r>
    </w:p>
    <w:p w:rsidR="00947F8F" w:rsidRPr="00766A61" w:rsidRDefault="00947F8F" w:rsidP="00B23E89">
      <w:pPr>
        <w:tabs>
          <w:tab w:val="left" w:pos="1418"/>
        </w:tabs>
        <w:spacing w:before="120" w:line="360" w:lineRule="auto"/>
        <w:ind w:left="142"/>
        <w:jc w:val="both"/>
        <w:rPr>
          <w:b/>
          <w:sz w:val="24"/>
          <w:szCs w:val="24"/>
        </w:rPr>
      </w:pPr>
      <w:r w:rsidRPr="00766A61">
        <w:rPr>
          <w:sz w:val="24"/>
          <w:szCs w:val="24"/>
        </w:rPr>
        <w:t xml:space="preserve">3.11 - Na hipótese em que, ao término do período estabelecido, tiver ocorrido confirmação de inscrições, em um ou mais dos cursos oferecidos, em número inferior ao de vagas ofertadas, o CESUPA se reserva o direito de </w:t>
      </w:r>
      <w:r w:rsidRPr="00766A61">
        <w:rPr>
          <w:b/>
          <w:sz w:val="24"/>
          <w:szCs w:val="24"/>
        </w:rPr>
        <w:t>não realizar a seleção</w:t>
      </w:r>
      <w:r w:rsidRPr="00766A61">
        <w:rPr>
          <w:sz w:val="24"/>
          <w:szCs w:val="24"/>
        </w:rPr>
        <w:t xml:space="preserve"> para esse(s) curso(s), sendo as informações sobre o cancelamento de oferta do(s) curso(s) divulgadas por meio de </w:t>
      </w:r>
      <w:r w:rsidRPr="00766A61">
        <w:rPr>
          <w:b/>
          <w:sz w:val="24"/>
          <w:szCs w:val="24"/>
        </w:rPr>
        <w:t>Edital</w:t>
      </w:r>
      <w:r w:rsidRPr="00766A61">
        <w:rPr>
          <w:sz w:val="24"/>
          <w:szCs w:val="24"/>
        </w:rPr>
        <w:t xml:space="preserve">, </w:t>
      </w:r>
      <w:r w:rsidR="00AF6B31" w:rsidRPr="00766A61">
        <w:rPr>
          <w:sz w:val="24"/>
          <w:szCs w:val="24"/>
        </w:rPr>
        <w:t>até o</w:t>
      </w:r>
      <w:r w:rsidRPr="00766A61">
        <w:rPr>
          <w:sz w:val="24"/>
          <w:szCs w:val="24"/>
        </w:rPr>
        <w:t xml:space="preserve"> dia </w:t>
      </w:r>
      <w:r w:rsidR="00CF096A" w:rsidRPr="00766A61">
        <w:rPr>
          <w:b/>
          <w:sz w:val="24"/>
          <w:szCs w:val="24"/>
        </w:rPr>
        <w:t>07</w:t>
      </w:r>
      <w:r w:rsidRPr="00766A61">
        <w:rPr>
          <w:b/>
          <w:sz w:val="24"/>
          <w:szCs w:val="24"/>
        </w:rPr>
        <w:t xml:space="preserve"> de novembro de 2013.</w:t>
      </w:r>
    </w:p>
    <w:p w:rsidR="00947F8F" w:rsidRPr="002F3408" w:rsidRDefault="00947F8F" w:rsidP="00B23E89">
      <w:pPr>
        <w:tabs>
          <w:tab w:val="left" w:pos="1418"/>
        </w:tabs>
        <w:spacing w:before="120" w:line="360" w:lineRule="auto"/>
        <w:ind w:left="567"/>
        <w:jc w:val="both"/>
        <w:rPr>
          <w:sz w:val="24"/>
          <w:szCs w:val="24"/>
          <w:highlight w:val="yellow"/>
        </w:rPr>
      </w:pPr>
      <w:r w:rsidRPr="002F3408">
        <w:rPr>
          <w:sz w:val="24"/>
          <w:szCs w:val="24"/>
          <w:highlight w:val="yellow"/>
        </w:rPr>
        <w:t xml:space="preserve">3.11.1- Será oferecida aos candidatos inscritos no(s) curso(s) eventualmente cancelado(s) a oportunidade de fazer sua reopção de curso (1ª e/ou 2ª opção) ou solicitar cancelamento da inscrição até o dia </w:t>
      </w:r>
      <w:r w:rsidR="00CF096A" w:rsidRPr="002F3408">
        <w:rPr>
          <w:b/>
          <w:sz w:val="24"/>
          <w:szCs w:val="24"/>
          <w:highlight w:val="yellow"/>
        </w:rPr>
        <w:t>08</w:t>
      </w:r>
      <w:r w:rsidRPr="002F3408">
        <w:rPr>
          <w:b/>
          <w:sz w:val="24"/>
          <w:szCs w:val="24"/>
          <w:highlight w:val="yellow"/>
        </w:rPr>
        <w:t xml:space="preserve"> de novembro de 2013.</w:t>
      </w:r>
      <w:r w:rsidRPr="002F3408">
        <w:rPr>
          <w:sz w:val="24"/>
          <w:szCs w:val="24"/>
          <w:highlight w:val="yellow"/>
        </w:rPr>
        <w:t xml:space="preserve"> Caso o candidato inscrito não se manifeste para fazer sua reopção de curso (1ª e/ou 2ª opção), automaticamente o curso de sua 2ª opção passará a ser considerado como de 1ª opção.</w:t>
      </w:r>
    </w:p>
    <w:p w:rsidR="00947F8F" w:rsidRPr="002F3408" w:rsidRDefault="00947F8F" w:rsidP="00B23E89">
      <w:pPr>
        <w:tabs>
          <w:tab w:val="left" w:pos="1418"/>
        </w:tabs>
        <w:spacing w:before="120" w:line="360" w:lineRule="auto"/>
        <w:ind w:left="567"/>
        <w:jc w:val="both"/>
        <w:rPr>
          <w:sz w:val="24"/>
          <w:szCs w:val="24"/>
          <w:highlight w:val="yellow"/>
        </w:rPr>
      </w:pPr>
      <w:r w:rsidRPr="002F3408">
        <w:rPr>
          <w:sz w:val="24"/>
          <w:szCs w:val="24"/>
          <w:highlight w:val="yellow"/>
        </w:rPr>
        <w:t>3.11.2 – Diante do eventual cancelamento de oferta de curso, o candidato que não fizer reopção de curso (1ª e/ou 2ª opção) será automaticamente excluído do certame, sendo-lhe devolvido em prazo determinado pelo CESU</w:t>
      </w:r>
      <w:bookmarkStart w:id="0" w:name="_GoBack"/>
      <w:bookmarkEnd w:id="0"/>
      <w:r w:rsidRPr="002F3408">
        <w:rPr>
          <w:sz w:val="24"/>
          <w:szCs w:val="24"/>
          <w:highlight w:val="yellow"/>
        </w:rPr>
        <w:t>PA, o valor pago pela taxa de inscrição.</w:t>
      </w:r>
    </w:p>
    <w:p w:rsidR="00947F8F" w:rsidRPr="00766A61" w:rsidRDefault="00947F8F" w:rsidP="00B23E89">
      <w:pPr>
        <w:tabs>
          <w:tab w:val="left" w:pos="1418"/>
        </w:tabs>
        <w:spacing w:before="120" w:line="360" w:lineRule="auto"/>
        <w:ind w:left="567"/>
        <w:jc w:val="both"/>
      </w:pPr>
      <w:r w:rsidRPr="00766A61">
        <w:rPr>
          <w:sz w:val="24"/>
          <w:szCs w:val="24"/>
        </w:rPr>
        <w:lastRenderedPageBreak/>
        <w:t xml:space="preserve">3.11.3 – </w:t>
      </w:r>
      <w:r w:rsidRPr="00766A61">
        <w:rPr>
          <w:b/>
          <w:sz w:val="24"/>
          <w:szCs w:val="24"/>
        </w:rPr>
        <w:t>O candidato é responsável por tomar conhecimento das informações</w:t>
      </w:r>
      <w:r w:rsidRPr="00766A61">
        <w:rPr>
          <w:sz w:val="24"/>
          <w:szCs w:val="24"/>
        </w:rPr>
        <w:t xml:space="preserve"> sobre o cancelamento de oferta do(s) curso(s) divulgadas por meio de </w:t>
      </w:r>
      <w:r w:rsidRPr="00766A61">
        <w:rPr>
          <w:b/>
          <w:sz w:val="24"/>
          <w:szCs w:val="24"/>
        </w:rPr>
        <w:t>Edital</w:t>
      </w:r>
      <w:r w:rsidRPr="00766A61">
        <w:rPr>
          <w:sz w:val="24"/>
          <w:szCs w:val="24"/>
        </w:rPr>
        <w:t xml:space="preserve">, </w:t>
      </w:r>
      <w:r w:rsidR="00AF6B31" w:rsidRPr="00766A61">
        <w:rPr>
          <w:sz w:val="24"/>
          <w:szCs w:val="24"/>
        </w:rPr>
        <w:t>até o</w:t>
      </w:r>
      <w:r w:rsidRPr="00766A61">
        <w:rPr>
          <w:sz w:val="24"/>
          <w:szCs w:val="24"/>
        </w:rPr>
        <w:t xml:space="preserve"> dia </w:t>
      </w:r>
      <w:r w:rsidR="00D811CA" w:rsidRPr="00766A61">
        <w:rPr>
          <w:b/>
          <w:sz w:val="24"/>
          <w:szCs w:val="24"/>
        </w:rPr>
        <w:t>07</w:t>
      </w:r>
      <w:r w:rsidRPr="00766A61">
        <w:rPr>
          <w:b/>
          <w:sz w:val="24"/>
          <w:szCs w:val="24"/>
        </w:rPr>
        <w:t xml:space="preserve"> de novembro de 2013</w:t>
      </w:r>
      <w:r w:rsidRPr="00766A61">
        <w:rPr>
          <w:sz w:val="24"/>
          <w:szCs w:val="24"/>
        </w:rPr>
        <w:t xml:space="preserve">, disponibilizadas no endereço eletrônico </w:t>
      </w:r>
      <w:hyperlink r:id="rId13" w:history="1">
        <w:r w:rsidRPr="00766A61">
          <w:rPr>
            <w:rStyle w:val="Hyperlink"/>
            <w:b/>
            <w:color w:val="auto"/>
            <w:sz w:val="24"/>
            <w:szCs w:val="24"/>
          </w:rPr>
          <w:t>www.cesupa.br</w:t>
        </w:r>
      </w:hyperlink>
      <w:r w:rsidRPr="00766A61">
        <w:t>.</w:t>
      </w:r>
    </w:p>
    <w:p w:rsidR="00821427" w:rsidRPr="00AF6B31" w:rsidRDefault="00821427" w:rsidP="00B23E89">
      <w:pPr>
        <w:tabs>
          <w:tab w:val="left" w:pos="709"/>
          <w:tab w:val="left" w:pos="1418"/>
        </w:tabs>
        <w:spacing w:before="120" w:line="360" w:lineRule="auto"/>
        <w:ind w:left="567"/>
        <w:jc w:val="both"/>
        <w:rPr>
          <w:sz w:val="24"/>
          <w:szCs w:val="24"/>
        </w:rPr>
      </w:pPr>
      <w:r w:rsidRPr="00766A61">
        <w:rPr>
          <w:sz w:val="24"/>
          <w:szCs w:val="24"/>
        </w:rPr>
        <w:t>3.11.4 – Não será restitu</w:t>
      </w:r>
      <w:r w:rsidR="00766A61" w:rsidRPr="00766A61">
        <w:rPr>
          <w:sz w:val="24"/>
          <w:szCs w:val="24"/>
        </w:rPr>
        <w:t>í</w:t>
      </w:r>
      <w:r w:rsidRPr="00766A61">
        <w:rPr>
          <w:sz w:val="24"/>
          <w:szCs w:val="24"/>
        </w:rPr>
        <w:t>da a Taxa de Inscrição ao aluno que não atender à convocação objeto do item 3.11.1 ou deixar de comparecer à prova</w:t>
      </w:r>
      <w:r w:rsidR="00590817" w:rsidRPr="00766A61">
        <w:rPr>
          <w:sz w:val="24"/>
          <w:szCs w:val="24"/>
        </w:rPr>
        <w:t xml:space="preserve"> </w:t>
      </w:r>
      <w:r w:rsidRPr="00766A61">
        <w:rPr>
          <w:sz w:val="24"/>
          <w:szCs w:val="24"/>
        </w:rPr>
        <w:t xml:space="preserve">do </w:t>
      </w:r>
      <w:r w:rsidR="00590817" w:rsidRPr="00766A61">
        <w:rPr>
          <w:sz w:val="24"/>
          <w:szCs w:val="24"/>
        </w:rPr>
        <w:t xml:space="preserve">P.S. CESUPA </w:t>
      </w:r>
      <w:r w:rsidR="00E17757" w:rsidRPr="00766A61">
        <w:rPr>
          <w:sz w:val="24"/>
          <w:szCs w:val="24"/>
        </w:rPr>
        <w:t>2014/I</w:t>
      </w:r>
      <w:r w:rsidR="00590817" w:rsidRPr="00766A61">
        <w:rPr>
          <w:sz w:val="24"/>
          <w:szCs w:val="24"/>
        </w:rPr>
        <w:t>.</w:t>
      </w:r>
    </w:p>
    <w:p w:rsidR="00947F8F" w:rsidRPr="00DD1E67" w:rsidRDefault="00947F8F" w:rsidP="00A73E4E">
      <w:pPr>
        <w:tabs>
          <w:tab w:val="left" w:pos="1418"/>
        </w:tabs>
        <w:spacing w:before="120" w:line="360" w:lineRule="auto"/>
        <w:ind w:left="-142"/>
        <w:jc w:val="both"/>
        <w:rPr>
          <w:b/>
          <w:sz w:val="24"/>
          <w:szCs w:val="24"/>
        </w:rPr>
      </w:pPr>
      <w:r w:rsidRPr="00DD1E67">
        <w:rPr>
          <w:b/>
          <w:sz w:val="24"/>
          <w:szCs w:val="24"/>
        </w:rPr>
        <w:t>4-Do candidato portador de necessidades especiais:</w:t>
      </w:r>
    </w:p>
    <w:p w:rsidR="00947F8F" w:rsidRPr="00DD1E67" w:rsidRDefault="00947F8F" w:rsidP="00A73E4E">
      <w:pPr>
        <w:pStyle w:val="Recuodecorpodetexto2"/>
        <w:tabs>
          <w:tab w:val="left" w:pos="426"/>
        </w:tabs>
        <w:spacing w:before="120"/>
        <w:ind w:left="142"/>
        <w:rPr>
          <w:color w:val="auto"/>
          <w:sz w:val="24"/>
          <w:szCs w:val="24"/>
        </w:rPr>
      </w:pPr>
      <w:r w:rsidRPr="00DD1E67">
        <w:rPr>
          <w:color w:val="auto"/>
          <w:sz w:val="24"/>
          <w:szCs w:val="24"/>
        </w:rPr>
        <w:t xml:space="preserve">4.1-Os candidatos portadores de necessidades especiais deverão requerer à Comissão Permanente do Processo Seletivo, até o </w:t>
      </w:r>
      <w:r w:rsidRPr="00DD1E67">
        <w:rPr>
          <w:b/>
          <w:color w:val="auto"/>
          <w:sz w:val="24"/>
          <w:szCs w:val="24"/>
        </w:rPr>
        <w:t xml:space="preserve">dia </w:t>
      </w:r>
      <w:r w:rsidR="00D811CA">
        <w:rPr>
          <w:b/>
          <w:color w:val="auto"/>
          <w:sz w:val="24"/>
          <w:szCs w:val="24"/>
        </w:rPr>
        <w:t>28</w:t>
      </w:r>
      <w:r w:rsidRPr="00DD1E67">
        <w:rPr>
          <w:b/>
          <w:color w:val="auto"/>
          <w:sz w:val="24"/>
          <w:szCs w:val="24"/>
        </w:rPr>
        <w:t xml:space="preserve"> de outubro de 201</w:t>
      </w:r>
      <w:r>
        <w:rPr>
          <w:b/>
          <w:color w:val="auto"/>
          <w:sz w:val="24"/>
          <w:szCs w:val="24"/>
        </w:rPr>
        <w:t>3</w:t>
      </w:r>
      <w:r w:rsidRPr="00DD1E67">
        <w:rPr>
          <w:color w:val="auto"/>
          <w:sz w:val="24"/>
          <w:szCs w:val="24"/>
        </w:rPr>
        <w:t>, o tipo de atendimento compatível para realização de sua prova, quando for o caso, registrando situações especiais como tipo de prova, local adequado, tempo adicional, acompanhamento técnico, etc.. Para tal procedimento, o candidato deverá dirigir-se ao Protocolo do CESUPA – Unidade José Malcher, sito à Av. Gov. José Malcher, nº 1963, anexando ao pleito Laudo Médico emitido por especialista da área de sua deficiência, com base na legislação vigente. Pedidos posteriores, nesse sentido, serão indeferidos.</w:t>
      </w:r>
    </w:p>
    <w:p w:rsidR="00947F8F" w:rsidRPr="00DD1E67" w:rsidRDefault="00947F8F" w:rsidP="00835092">
      <w:pPr>
        <w:pStyle w:val="Recuodecorpodetexto2"/>
        <w:spacing w:before="120"/>
        <w:ind w:left="142"/>
        <w:rPr>
          <w:color w:val="auto"/>
          <w:sz w:val="24"/>
          <w:szCs w:val="24"/>
        </w:rPr>
      </w:pPr>
      <w:r w:rsidRPr="00DD1E67">
        <w:rPr>
          <w:color w:val="auto"/>
          <w:sz w:val="24"/>
          <w:szCs w:val="24"/>
        </w:rPr>
        <w:t>4.2-Os candidatos portadores de necessidades especiais participarão do Processo Seletivo em igualdade de condições com os demais candidatos no que se refere a conteúdo, avaliação, data, horário e local de realização da prova.</w:t>
      </w:r>
    </w:p>
    <w:p w:rsidR="00947F8F" w:rsidRPr="00DD1E67" w:rsidRDefault="00947F8F" w:rsidP="00835092">
      <w:pPr>
        <w:pStyle w:val="Recuodecorpodetexto"/>
        <w:tabs>
          <w:tab w:val="left" w:pos="851"/>
          <w:tab w:val="left" w:pos="1134"/>
        </w:tabs>
        <w:spacing w:before="120" w:line="360" w:lineRule="auto"/>
        <w:ind w:left="-142"/>
        <w:rPr>
          <w:b/>
          <w:sz w:val="24"/>
          <w:szCs w:val="24"/>
        </w:rPr>
      </w:pPr>
      <w:r w:rsidRPr="00DD1E67">
        <w:rPr>
          <w:b/>
          <w:sz w:val="24"/>
          <w:szCs w:val="24"/>
        </w:rPr>
        <w:t>5- Da prova:</w:t>
      </w:r>
    </w:p>
    <w:p w:rsidR="00947F8F" w:rsidRPr="00DD1E67" w:rsidRDefault="00947F8F" w:rsidP="00835092">
      <w:pPr>
        <w:pStyle w:val="Recuodecorpodetexto"/>
        <w:spacing w:before="120" w:line="360" w:lineRule="auto"/>
        <w:ind w:left="142"/>
        <w:rPr>
          <w:sz w:val="24"/>
          <w:szCs w:val="24"/>
        </w:rPr>
      </w:pPr>
      <w:r w:rsidRPr="00DD1E67">
        <w:rPr>
          <w:sz w:val="24"/>
          <w:szCs w:val="24"/>
        </w:rPr>
        <w:t xml:space="preserve">5.1- A prova do </w:t>
      </w:r>
      <w:r>
        <w:rPr>
          <w:sz w:val="24"/>
          <w:szCs w:val="24"/>
        </w:rPr>
        <w:t xml:space="preserve">P.S. CESUPA </w:t>
      </w:r>
      <w:r w:rsidR="00E17757">
        <w:rPr>
          <w:sz w:val="24"/>
          <w:szCs w:val="24"/>
        </w:rPr>
        <w:t>2014/I</w:t>
      </w:r>
      <w:r w:rsidRPr="00DD1E67">
        <w:rPr>
          <w:sz w:val="24"/>
          <w:szCs w:val="24"/>
        </w:rPr>
        <w:t xml:space="preserve"> será realizada no </w:t>
      </w:r>
      <w:r w:rsidRPr="00DD1E67">
        <w:rPr>
          <w:b/>
          <w:sz w:val="24"/>
          <w:szCs w:val="24"/>
        </w:rPr>
        <w:t>dia</w:t>
      </w:r>
      <w:r w:rsidRPr="00DD1E67">
        <w:rPr>
          <w:sz w:val="24"/>
          <w:szCs w:val="24"/>
        </w:rPr>
        <w:t xml:space="preserve"> </w:t>
      </w:r>
      <w:r w:rsidRPr="00DD1E67">
        <w:rPr>
          <w:b/>
          <w:sz w:val="24"/>
          <w:szCs w:val="24"/>
        </w:rPr>
        <w:t>1</w:t>
      </w:r>
      <w:r w:rsidR="00AF59DA">
        <w:rPr>
          <w:b/>
          <w:sz w:val="24"/>
          <w:szCs w:val="24"/>
        </w:rPr>
        <w:t>7</w:t>
      </w:r>
      <w:r w:rsidRPr="00DD1E67">
        <w:rPr>
          <w:b/>
          <w:sz w:val="24"/>
          <w:szCs w:val="24"/>
        </w:rPr>
        <w:t xml:space="preserve"> </w:t>
      </w:r>
      <w:r w:rsidRPr="00DD1E67">
        <w:rPr>
          <w:b/>
          <w:bCs/>
          <w:sz w:val="24"/>
          <w:szCs w:val="24"/>
        </w:rPr>
        <w:t xml:space="preserve">de novembro </w:t>
      </w:r>
      <w:r w:rsidRPr="00DD1E67">
        <w:rPr>
          <w:b/>
          <w:sz w:val="24"/>
          <w:szCs w:val="24"/>
        </w:rPr>
        <w:t>de 201</w:t>
      </w:r>
      <w:r>
        <w:rPr>
          <w:b/>
          <w:sz w:val="24"/>
          <w:szCs w:val="24"/>
        </w:rPr>
        <w:t>3</w:t>
      </w:r>
      <w:r w:rsidR="0043513B">
        <w:rPr>
          <w:b/>
          <w:sz w:val="24"/>
          <w:szCs w:val="24"/>
        </w:rPr>
        <w:t xml:space="preserve"> </w:t>
      </w:r>
      <w:r w:rsidRPr="00DD1E67">
        <w:rPr>
          <w:b/>
          <w:sz w:val="24"/>
          <w:szCs w:val="24"/>
        </w:rPr>
        <w:t>(domingo)</w:t>
      </w:r>
      <w:r w:rsidRPr="00DD1E67">
        <w:rPr>
          <w:sz w:val="24"/>
          <w:szCs w:val="24"/>
        </w:rPr>
        <w:t xml:space="preserve">, no horário de </w:t>
      </w:r>
      <w:r w:rsidRPr="00DD1E67">
        <w:rPr>
          <w:b/>
          <w:sz w:val="24"/>
          <w:szCs w:val="24"/>
        </w:rPr>
        <w:t>08:</w:t>
      </w:r>
      <w:r>
        <w:rPr>
          <w:b/>
          <w:bCs/>
          <w:sz w:val="24"/>
          <w:szCs w:val="24"/>
        </w:rPr>
        <w:t>00 às 13:00 horas (horário l</w:t>
      </w:r>
      <w:r w:rsidRPr="00DD1E67">
        <w:rPr>
          <w:b/>
          <w:bCs/>
          <w:sz w:val="24"/>
          <w:szCs w:val="24"/>
        </w:rPr>
        <w:t>ocal)</w:t>
      </w:r>
      <w:r w:rsidRPr="00DD1E67">
        <w:rPr>
          <w:sz w:val="24"/>
          <w:szCs w:val="24"/>
        </w:rPr>
        <w:t xml:space="preserve">, em </w:t>
      </w:r>
      <w:r w:rsidRPr="00DD1E67">
        <w:rPr>
          <w:b/>
          <w:bCs/>
          <w:sz w:val="24"/>
          <w:szCs w:val="24"/>
        </w:rPr>
        <w:t>LOCAL</w:t>
      </w:r>
      <w:r w:rsidRPr="00DD1E67">
        <w:rPr>
          <w:sz w:val="24"/>
          <w:szCs w:val="24"/>
        </w:rPr>
        <w:t xml:space="preserve"> indicado no </w:t>
      </w:r>
      <w:r w:rsidRPr="00DD1E67">
        <w:rPr>
          <w:b/>
          <w:sz w:val="24"/>
          <w:szCs w:val="24"/>
        </w:rPr>
        <w:t>CARTÃO DE INSCRIÇÃO</w:t>
      </w:r>
      <w:r w:rsidRPr="00DD1E67">
        <w:rPr>
          <w:sz w:val="24"/>
          <w:szCs w:val="24"/>
        </w:rPr>
        <w:t>.</w:t>
      </w:r>
    </w:p>
    <w:p w:rsidR="00947F8F" w:rsidRPr="00DD1E67" w:rsidRDefault="00947F8F" w:rsidP="00835092">
      <w:pPr>
        <w:pStyle w:val="Recuodecorpodetexto"/>
        <w:tabs>
          <w:tab w:val="left" w:pos="567"/>
        </w:tabs>
        <w:spacing w:before="120" w:line="360" w:lineRule="auto"/>
        <w:ind w:left="142"/>
        <w:rPr>
          <w:sz w:val="24"/>
          <w:szCs w:val="24"/>
        </w:rPr>
      </w:pPr>
      <w:r w:rsidRPr="00DD1E67">
        <w:rPr>
          <w:sz w:val="24"/>
          <w:szCs w:val="24"/>
        </w:rPr>
        <w:t>5.2 - Estrutura da Prova:</w:t>
      </w:r>
    </w:p>
    <w:p w:rsidR="00947F8F" w:rsidRPr="00DD1E67" w:rsidRDefault="00947F8F" w:rsidP="00835092">
      <w:pPr>
        <w:pStyle w:val="Recuodecorpodetexto"/>
        <w:tabs>
          <w:tab w:val="right" w:pos="993"/>
        </w:tabs>
        <w:spacing w:before="120" w:line="360" w:lineRule="auto"/>
        <w:ind w:left="567"/>
        <w:rPr>
          <w:sz w:val="24"/>
          <w:szCs w:val="24"/>
        </w:rPr>
      </w:pPr>
      <w:r w:rsidRPr="00DD1E67">
        <w:rPr>
          <w:sz w:val="24"/>
          <w:szCs w:val="24"/>
        </w:rPr>
        <w:t>5.2.1</w:t>
      </w:r>
      <w:r w:rsidRPr="00DD1E67">
        <w:rPr>
          <w:b/>
          <w:sz w:val="24"/>
          <w:szCs w:val="24"/>
        </w:rPr>
        <w:t xml:space="preserve">- PROVA – </w:t>
      </w:r>
      <w:r w:rsidRPr="00DD1E67">
        <w:rPr>
          <w:sz w:val="24"/>
          <w:szCs w:val="24"/>
        </w:rPr>
        <w:t>totalizando 80 pontos, será constituída de duas partes, a saber:</w:t>
      </w:r>
    </w:p>
    <w:p w:rsidR="00947F8F" w:rsidRPr="00DD1E67" w:rsidRDefault="00947F8F" w:rsidP="00835092">
      <w:pPr>
        <w:pStyle w:val="Recuodecorpodetexto"/>
        <w:spacing w:before="120" w:line="360" w:lineRule="auto"/>
        <w:ind w:left="567"/>
        <w:rPr>
          <w:sz w:val="24"/>
          <w:szCs w:val="24"/>
        </w:rPr>
      </w:pPr>
      <w:r w:rsidRPr="00DD1E67">
        <w:rPr>
          <w:b/>
          <w:bCs/>
          <w:sz w:val="24"/>
          <w:szCs w:val="24"/>
        </w:rPr>
        <w:t>Redação -</w:t>
      </w:r>
      <w:r w:rsidRPr="00DD1E67">
        <w:rPr>
          <w:sz w:val="24"/>
          <w:szCs w:val="24"/>
        </w:rPr>
        <w:t xml:space="preserve"> (30 pontos) </w:t>
      </w:r>
    </w:p>
    <w:p w:rsidR="00947F8F" w:rsidRPr="00DD1E67" w:rsidRDefault="00947F8F" w:rsidP="00835092">
      <w:pPr>
        <w:pStyle w:val="Recuodecorpodetexto"/>
        <w:spacing w:before="120" w:line="360" w:lineRule="auto"/>
        <w:ind w:left="567"/>
        <w:rPr>
          <w:sz w:val="24"/>
          <w:szCs w:val="24"/>
        </w:rPr>
      </w:pPr>
      <w:r w:rsidRPr="00DD1E67">
        <w:rPr>
          <w:b/>
          <w:bCs/>
          <w:sz w:val="24"/>
          <w:szCs w:val="24"/>
        </w:rPr>
        <w:t>Parte Objetiva–</w:t>
      </w:r>
      <w:r w:rsidRPr="00DD1E67">
        <w:rPr>
          <w:sz w:val="24"/>
          <w:szCs w:val="24"/>
        </w:rPr>
        <w:t xml:space="preserve"> (50 pontos) – contendo 50 questões das seguintes disciplinas: Língua Portuguesa (6), Matemática (6), Física (6), Biologia (6), Química (6), História (6), Geografia (6), Literatura (4) e Língua Estrangeira (4).</w:t>
      </w:r>
    </w:p>
    <w:p w:rsidR="00947F8F" w:rsidRPr="00DD1E67" w:rsidRDefault="00947F8F" w:rsidP="00835092">
      <w:pPr>
        <w:pStyle w:val="Recuodecorpodetexto"/>
        <w:spacing w:before="120" w:line="360" w:lineRule="auto"/>
        <w:ind w:left="142"/>
        <w:rPr>
          <w:sz w:val="24"/>
          <w:szCs w:val="24"/>
        </w:rPr>
      </w:pPr>
      <w:r w:rsidRPr="00DD1E67">
        <w:rPr>
          <w:sz w:val="24"/>
          <w:szCs w:val="24"/>
        </w:rPr>
        <w:t>5.3 – Não será permitido, sob qualquer pretexto, o acesso do candidato ao local de prova após o     início da mesma.</w:t>
      </w:r>
    </w:p>
    <w:p w:rsidR="00947F8F" w:rsidRPr="00DD1E67" w:rsidRDefault="00947F8F" w:rsidP="00835092">
      <w:pPr>
        <w:tabs>
          <w:tab w:val="left" w:pos="0"/>
        </w:tabs>
        <w:spacing w:before="120" w:line="360" w:lineRule="auto"/>
        <w:ind w:left="142"/>
        <w:jc w:val="both"/>
        <w:rPr>
          <w:b/>
          <w:sz w:val="24"/>
          <w:szCs w:val="24"/>
        </w:rPr>
      </w:pPr>
      <w:r w:rsidRPr="00DD1E67">
        <w:rPr>
          <w:sz w:val="24"/>
          <w:szCs w:val="24"/>
        </w:rPr>
        <w:t xml:space="preserve">5.4 - Serão considerados documentos hábeis de acesso ao local de prova, a </w:t>
      </w:r>
      <w:r w:rsidRPr="00DD1E67">
        <w:rPr>
          <w:bCs/>
          <w:sz w:val="24"/>
          <w:szCs w:val="24"/>
        </w:rPr>
        <w:t>CARTEIRA DE               IDENTIDADE</w:t>
      </w:r>
      <w:r w:rsidRPr="00DD1E67">
        <w:rPr>
          <w:b/>
          <w:sz w:val="24"/>
          <w:szCs w:val="24"/>
        </w:rPr>
        <w:t xml:space="preserve"> </w:t>
      </w:r>
      <w:r w:rsidRPr="00DD1E67">
        <w:rPr>
          <w:sz w:val="24"/>
          <w:szCs w:val="24"/>
        </w:rPr>
        <w:t>original</w:t>
      </w:r>
      <w:r w:rsidRPr="00DD1E67">
        <w:rPr>
          <w:b/>
          <w:sz w:val="24"/>
          <w:szCs w:val="24"/>
        </w:rPr>
        <w:t xml:space="preserve"> </w:t>
      </w:r>
      <w:r w:rsidRPr="00DD1E67">
        <w:rPr>
          <w:sz w:val="24"/>
          <w:szCs w:val="24"/>
        </w:rPr>
        <w:t xml:space="preserve">(ou documento equivalente original, que por Lei Federal valha como identidade) e o </w:t>
      </w:r>
      <w:r w:rsidRPr="00DD1E67">
        <w:rPr>
          <w:bCs/>
          <w:sz w:val="24"/>
          <w:szCs w:val="24"/>
        </w:rPr>
        <w:t>CARTÃO DE INSCRIÇÃO.</w:t>
      </w:r>
      <w:r w:rsidRPr="00DD1E67">
        <w:rPr>
          <w:b/>
          <w:sz w:val="24"/>
          <w:szCs w:val="24"/>
        </w:rPr>
        <w:t xml:space="preserve"> </w:t>
      </w:r>
    </w:p>
    <w:p w:rsidR="00947F8F" w:rsidRPr="00DD1E67" w:rsidRDefault="00947F8F" w:rsidP="00835092">
      <w:pPr>
        <w:tabs>
          <w:tab w:val="left" w:pos="0"/>
        </w:tabs>
        <w:spacing w:before="120" w:line="360" w:lineRule="auto"/>
        <w:ind w:left="142"/>
        <w:jc w:val="both"/>
        <w:rPr>
          <w:sz w:val="24"/>
          <w:szCs w:val="24"/>
        </w:rPr>
      </w:pPr>
      <w:r w:rsidRPr="00DD1E67">
        <w:rPr>
          <w:sz w:val="24"/>
          <w:szCs w:val="24"/>
        </w:rPr>
        <w:lastRenderedPageBreak/>
        <w:t>5.5 –Não será aceita cópia do documento de identidade, ainda que autenticada, nem protocolo do documento.</w:t>
      </w:r>
    </w:p>
    <w:p w:rsidR="00947F8F" w:rsidRPr="00DD1E67" w:rsidRDefault="00947F8F" w:rsidP="00835092">
      <w:pPr>
        <w:tabs>
          <w:tab w:val="left" w:pos="0"/>
        </w:tabs>
        <w:spacing w:before="120" w:line="360" w:lineRule="auto"/>
        <w:ind w:left="142"/>
        <w:jc w:val="both"/>
        <w:rPr>
          <w:sz w:val="24"/>
          <w:szCs w:val="24"/>
        </w:rPr>
      </w:pPr>
      <w:r w:rsidRPr="00DD1E67">
        <w:rPr>
          <w:sz w:val="24"/>
          <w:szCs w:val="24"/>
        </w:rPr>
        <w:t>5.6 – Caso o candidato esteja impossibilitado de apresentar o documento de identidade, será submetido à identificação especial, compreendendo coleta de dados, de assinatura e registro fotográfico, comprometendo-se a apresentar o referido documento no prazo de 48 horas, sob pena de desclassificação no</w:t>
      </w:r>
      <w:r>
        <w:rPr>
          <w:sz w:val="24"/>
          <w:szCs w:val="24"/>
        </w:rPr>
        <w:t xml:space="preserve"> certame</w:t>
      </w:r>
      <w:r w:rsidRPr="00DD1E67">
        <w:rPr>
          <w:sz w:val="24"/>
          <w:szCs w:val="24"/>
        </w:rPr>
        <w:t>.</w:t>
      </w:r>
    </w:p>
    <w:p w:rsidR="00947F8F" w:rsidRDefault="00947F8F" w:rsidP="00835092">
      <w:pPr>
        <w:pStyle w:val="Recuodecorpodetexto"/>
        <w:spacing w:before="120" w:line="360" w:lineRule="auto"/>
        <w:ind w:left="142"/>
        <w:rPr>
          <w:sz w:val="24"/>
          <w:szCs w:val="24"/>
        </w:rPr>
      </w:pPr>
      <w:r w:rsidRPr="00DD1E67">
        <w:rPr>
          <w:sz w:val="24"/>
          <w:szCs w:val="24"/>
        </w:rPr>
        <w:t>5.7 - O candidato só poderá entregar a prova após 60 minutos de seu início.</w:t>
      </w:r>
    </w:p>
    <w:p w:rsidR="00947F8F" w:rsidRPr="00DD1E67" w:rsidRDefault="00947F8F" w:rsidP="00835092">
      <w:pPr>
        <w:pStyle w:val="Recuodecorpodetexto"/>
        <w:spacing w:before="120" w:line="360" w:lineRule="auto"/>
        <w:ind w:left="142"/>
        <w:rPr>
          <w:sz w:val="24"/>
          <w:szCs w:val="24"/>
        </w:rPr>
      </w:pPr>
      <w:r w:rsidRPr="00DD1E67">
        <w:rPr>
          <w:sz w:val="24"/>
          <w:szCs w:val="24"/>
        </w:rPr>
        <w:t>5.8 - Não será considerada a questão da prova que contenha mais de uma alternativa assinalada no      Cartão-resposta.</w:t>
      </w:r>
    </w:p>
    <w:p w:rsidR="00947F8F" w:rsidRPr="00DD1E67" w:rsidRDefault="00947F8F" w:rsidP="00835092">
      <w:pPr>
        <w:pStyle w:val="Recuodecorpodetexto"/>
        <w:tabs>
          <w:tab w:val="left" w:pos="142"/>
        </w:tabs>
        <w:spacing w:before="120" w:line="360" w:lineRule="auto"/>
        <w:ind w:left="142"/>
        <w:rPr>
          <w:sz w:val="24"/>
          <w:szCs w:val="24"/>
        </w:rPr>
      </w:pPr>
      <w:r w:rsidRPr="00DD1E67">
        <w:rPr>
          <w:sz w:val="24"/>
          <w:szCs w:val="24"/>
        </w:rPr>
        <w:t>5.9 - Aos candidatos, durante a realização da prova, não será permitido (a):</w:t>
      </w:r>
    </w:p>
    <w:p w:rsidR="00947F8F" w:rsidRDefault="00947F8F" w:rsidP="00947F8F">
      <w:pPr>
        <w:pStyle w:val="Recuodecorpodetexto"/>
        <w:spacing w:line="360" w:lineRule="auto"/>
        <w:ind w:left="709"/>
        <w:rPr>
          <w:sz w:val="24"/>
          <w:szCs w:val="24"/>
        </w:rPr>
      </w:pPr>
      <w:r>
        <w:rPr>
          <w:sz w:val="24"/>
          <w:szCs w:val="24"/>
        </w:rPr>
        <w:t>a</w:t>
      </w:r>
      <w:r w:rsidRPr="00DD1E67">
        <w:rPr>
          <w:sz w:val="24"/>
          <w:szCs w:val="24"/>
        </w:rPr>
        <w:t xml:space="preserve">) </w:t>
      </w:r>
      <w:r>
        <w:rPr>
          <w:sz w:val="24"/>
          <w:szCs w:val="24"/>
        </w:rPr>
        <w:t xml:space="preserve">o uso de dicionários, </w:t>
      </w:r>
      <w:r w:rsidRPr="00DD1E67">
        <w:rPr>
          <w:sz w:val="24"/>
          <w:szCs w:val="24"/>
        </w:rPr>
        <w:t xml:space="preserve">a utilização de </w:t>
      </w:r>
      <w:r>
        <w:rPr>
          <w:sz w:val="24"/>
          <w:szCs w:val="24"/>
        </w:rPr>
        <w:t xml:space="preserve">formulários de qualquer espécie e </w:t>
      </w:r>
      <w:r w:rsidRPr="00DD1E67">
        <w:rPr>
          <w:sz w:val="24"/>
          <w:szCs w:val="24"/>
        </w:rPr>
        <w:t>de máquinas calculadoras</w:t>
      </w:r>
      <w:r>
        <w:rPr>
          <w:sz w:val="24"/>
          <w:szCs w:val="24"/>
        </w:rPr>
        <w:t>.</w:t>
      </w:r>
    </w:p>
    <w:p w:rsidR="00947F8F" w:rsidRDefault="00947F8F" w:rsidP="00947F8F">
      <w:pPr>
        <w:pStyle w:val="Recuodecorpodetexto"/>
        <w:spacing w:line="360" w:lineRule="auto"/>
        <w:ind w:left="709"/>
        <w:rPr>
          <w:sz w:val="24"/>
          <w:szCs w:val="24"/>
        </w:rPr>
      </w:pPr>
      <w:r w:rsidRPr="00DD1E67">
        <w:rPr>
          <w:sz w:val="24"/>
          <w:szCs w:val="24"/>
        </w:rPr>
        <w:t>b) a utilização de qualquer objeto ou instrumento de comunicação eletrônica, telefônica ou rádio-telefônica</w:t>
      </w:r>
      <w:r>
        <w:rPr>
          <w:sz w:val="24"/>
          <w:szCs w:val="24"/>
        </w:rPr>
        <w:t xml:space="preserve"> e computadores e similares, tais como:</w:t>
      </w:r>
      <w:r w:rsidR="00DD60B8">
        <w:rPr>
          <w:sz w:val="24"/>
          <w:szCs w:val="24"/>
        </w:rPr>
        <w:t xml:space="preserve"> </w:t>
      </w:r>
      <w:r>
        <w:rPr>
          <w:sz w:val="24"/>
          <w:szCs w:val="24"/>
        </w:rPr>
        <w:t>agendas eletrônicas ou similares, telefones celulares, smartphones, tablets, ipods, pen drives, mp3 ou similar, gravadores, relógios, alarmes de qualquer espécie ou qualquer receptor ou transmissor de dados e mensagens.</w:t>
      </w:r>
    </w:p>
    <w:p w:rsidR="00947F8F" w:rsidRDefault="00947F8F" w:rsidP="00947F8F">
      <w:pPr>
        <w:pStyle w:val="Recuodecorpodetexto"/>
        <w:spacing w:line="360" w:lineRule="auto"/>
        <w:ind w:left="709"/>
        <w:rPr>
          <w:sz w:val="24"/>
          <w:szCs w:val="24"/>
        </w:rPr>
      </w:pPr>
      <w:r>
        <w:rPr>
          <w:sz w:val="24"/>
          <w:szCs w:val="24"/>
        </w:rPr>
        <w:t xml:space="preserve">c) </w:t>
      </w:r>
      <w:r w:rsidRPr="00DD1E67">
        <w:rPr>
          <w:sz w:val="24"/>
          <w:szCs w:val="24"/>
        </w:rPr>
        <w:t>o uso de boné, chapéu, lenços de cabeça, viseira e óculos escuros.</w:t>
      </w:r>
    </w:p>
    <w:p w:rsidR="00947F8F" w:rsidRDefault="00947F8F" w:rsidP="00900794">
      <w:pPr>
        <w:pStyle w:val="Recuodecorpodetexto"/>
        <w:tabs>
          <w:tab w:val="right" w:pos="993"/>
        </w:tabs>
        <w:spacing w:before="120" w:line="360" w:lineRule="auto"/>
        <w:ind w:left="567"/>
        <w:rPr>
          <w:sz w:val="24"/>
          <w:szCs w:val="24"/>
        </w:rPr>
      </w:pPr>
      <w:r>
        <w:rPr>
          <w:sz w:val="24"/>
          <w:szCs w:val="24"/>
        </w:rPr>
        <w:t xml:space="preserve">5.9.1 – Recomenda-se que os candidatos não levem para o local de prova nenhum dos objetos relacionadas no item 5.9, alíneas </w:t>
      </w:r>
      <w:r w:rsidRPr="002E47FE">
        <w:rPr>
          <w:b/>
          <w:sz w:val="24"/>
          <w:szCs w:val="24"/>
          <w:u w:val="single"/>
        </w:rPr>
        <w:t>a</w:t>
      </w:r>
      <w:r>
        <w:rPr>
          <w:sz w:val="24"/>
          <w:szCs w:val="24"/>
        </w:rPr>
        <w:t xml:space="preserve"> e </w:t>
      </w:r>
      <w:r w:rsidRPr="002E47FE">
        <w:rPr>
          <w:b/>
          <w:sz w:val="24"/>
          <w:szCs w:val="24"/>
          <w:u w:val="single"/>
        </w:rPr>
        <w:t>b</w:t>
      </w:r>
      <w:r>
        <w:rPr>
          <w:sz w:val="24"/>
          <w:szCs w:val="24"/>
        </w:rPr>
        <w:t>. Caso contrário os mesmos deverão ser entregues ao Fiscal de Sala e recuperados ao término da prova.</w:t>
      </w:r>
    </w:p>
    <w:p w:rsidR="00947F8F" w:rsidRPr="00DD1E67" w:rsidRDefault="00947F8F" w:rsidP="00900794">
      <w:pPr>
        <w:pStyle w:val="Recuodecorpodetexto"/>
        <w:tabs>
          <w:tab w:val="left" w:pos="993"/>
          <w:tab w:val="left" w:pos="1560"/>
        </w:tabs>
        <w:spacing w:line="360" w:lineRule="auto"/>
        <w:ind w:left="142"/>
        <w:rPr>
          <w:sz w:val="24"/>
          <w:szCs w:val="24"/>
        </w:rPr>
      </w:pPr>
      <w:r w:rsidRPr="00DD1E67">
        <w:rPr>
          <w:sz w:val="24"/>
          <w:szCs w:val="24"/>
        </w:rPr>
        <w:t>5.10- Os três últimos candidatos devem permanecer na sala de realização da prova até que o último deles a tenha concluído.</w:t>
      </w:r>
    </w:p>
    <w:p w:rsidR="00947F8F" w:rsidRPr="00DD1E67" w:rsidRDefault="00947F8F" w:rsidP="00900794">
      <w:pPr>
        <w:pStyle w:val="Recuodecorpodetexto"/>
        <w:spacing w:before="120" w:line="360" w:lineRule="auto"/>
        <w:ind w:left="142"/>
        <w:rPr>
          <w:sz w:val="24"/>
          <w:szCs w:val="24"/>
        </w:rPr>
      </w:pPr>
      <w:r w:rsidRPr="00DD1E67">
        <w:rPr>
          <w:sz w:val="24"/>
          <w:szCs w:val="24"/>
        </w:rPr>
        <w:t>5.11 - É vedada a presença, no local de realização da prova, de pessoas não credenciadas pela Comissão Permanente do Processo Seletivo.</w:t>
      </w:r>
    </w:p>
    <w:p w:rsidR="00947F8F" w:rsidRPr="00DD1E67" w:rsidRDefault="00947F8F" w:rsidP="00E02AAA">
      <w:pPr>
        <w:pStyle w:val="Recuodecorpodetexto"/>
        <w:spacing w:before="120" w:line="360" w:lineRule="auto"/>
        <w:ind w:left="-142"/>
        <w:rPr>
          <w:b/>
          <w:sz w:val="24"/>
          <w:szCs w:val="24"/>
        </w:rPr>
      </w:pPr>
      <w:r w:rsidRPr="00DD1E67">
        <w:rPr>
          <w:b/>
          <w:sz w:val="24"/>
          <w:szCs w:val="24"/>
        </w:rPr>
        <w:t>6 - Dos critérios de eliminação, classificação, desempate e resultado final:</w:t>
      </w:r>
    </w:p>
    <w:p w:rsidR="00947F8F" w:rsidRPr="00DD1E67" w:rsidRDefault="00947F8F" w:rsidP="00E02AAA">
      <w:pPr>
        <w:pStyle w:val="Recuodecorpodetexto"/>
        <w:spacing w:before="120" w:line="360" w:lineRule="auto"/>
        <w:ind w:left="142"/>
        <w:rPr>
          <w:sz w:val="24"/>
          <w:szCs w:val="24"/>
        </w:rPr>
      </w:pPr>
      <w:r w:rsidRPr="00DD1E67">
        <w:rPr>
          <w:sz w:val="24"/>
          <w:szCs w:val="24"/>
        </w:rPr>
        <w:t>6.1 - Será automaticamente eliminado o candidato que:</w:t>
      </w:r>
    </w:p>
    <w:p w:rsidR="00947F8F" w:rsidRPr="00DD1E67" w:rsidRDefault="00947F8F" w:rsidP="00947F8F">
      <w:pPr>
        <w:pStyle w:val="Recuodecorpodetexto"/>
        <w:numPr>
          <w:ilvl w:val="0"/>
          <w:numId w:val="1"/>
        </w:numPr>
        <w:tabs>
          <w:tab w:val="clear" w:pos="360"/>
          <w:tab w:val="num" w:pos="851"/>
        </w:tabs>
        <w:spacing w:line="360" w:lineRule="auto"/>
        <w:ind w:left="426" w:hanging="357"/>
        <w:rPr>
          <w:sz w:val="24"/>
          <w:szCs w:val="24"/>
        </w:rPr>
      </w:pPr>
      <w:r w:rsidRPr="00DD1E67">
        <w:rPr>
          <w:sz w:val="24"/>
          <w:szCs w:val="24"/>
        </w:rPr>
        <w:t>a) não comparecer à prova prevista;</w:t>
      </w:r>
    </w:p>
    <w:p w:rsidR="00947F8F" w:rsidRPr="00DD1E67" w:rsidRDefault="00947F8F" w:rsidP="00947F8F">
      <w:pPr>
        <w:pStyle w:val="Recuodecorpodetexto"/>
        <w:numPr>
          <w:ilvl w:val="0"/>
          <w:numId w:val="1"/>
        </w:numPr>
        <w:tabs>
          <w:tab w:val="clear" w:pos="360"/>
          <w:tab w:val="num" w:pos="851"/>
        </w:tabs>
        <w:spacing w:line="360" w:lineRule="auto"/>
        <w:ind w:left="426" w:hanging="357"/>
        <w:rPr>
          <w:sz w:val="24"/>
          <w:szCs w:val="24"/>
        </w:rPr>
      </w:pPr>
      <w:r w:rsidRPr="00DD1E67">
        <w:rPr>
          <w:sz w:val="24"/>
          <w:szCs w:val="24"/>
        </w:rPr>
        <w:t>b) apresentar-se para a realização da prova sem a documentação exigida, assinalada no item 5.4;</w:t>
      </w:r>
    </w:p>
    <w:p w:rsidR="00947F8F" w:rsidRPr="00A66AF0" w:rsidRDefault="00947F8F" w:rsidP="00947F8F">
      <w:pPr>
        <w:pStyle w:val="Recuodecorpodetexto"/>
        <w:numPr>
          <w:ilvl w:val="0"/>
          <w:numId w:val="1"/>
        </w:numPr>
        <w:tabs>
          <w:tab w:val="clear" w:pos="360"/>
          <w:tab w:val="num" w:pos="851"/>
        </w:tabs>
        <w:spacing w:line="360" w:lineRule="auto"/>
        <w:ind w:left="426" w:hanging="205"/>
        <w:rPr>
          <w:sz w:val="24"/>
          <w:szCs w:val="24"/>
        </w:rPr>
      </w:pPr>
      <w:r>
        <w:rPr>
          <w:sz w:val="24"/>
          <w:szCs w:val="24"/>
        </w:rPr>
        <w:t>c</w:t>
      </w:r>
      <w:r w:rsidRPr="00A66AF0">
        <w:rPr>
          <w:sz w:val="24"/>
          <w:szCs w:val="24"/>
        </w:rPr>
        <w:t>) obtiver menos de 06 (seis) pontos na Redação;</w:t>
      </w:r>
    </w:p>
    <w:p w:rsidR="00947F8F" w:rsidRPr="00DD1E67" w:rsidRDefault="00947F8F" w:rsidP="00947F8F">
      <w:pPr>
        <w:pStyle w:val="Recuodecorpodetexto"/>
        <w:numPr>
          <w:ilvl w:val="0"/>
          <w:numId w:val="1"/>
        </w:numPr>
        <w:tabs>
          <w:tab w:val="clear" w:pos="360"/>
          <w:tab w:val="num" w:pos="851"/>
        </w:tabs>
        <w:spacing w:line="360" w:lineRule="auto"/>
        <w:ind w:left="426" w:hanging="205"/>
        <w:rPr>
          <w:sz w:val="24"/>
          <w:szCs w:val="24"/>
        </w:rPr>
      </w:pPr>
      <w:r>
        <w:rPr>
          <w:sz w:val="24"/>
          <w:szCs w:val="24"/>
        </w:rPr>
        <w:t>d</w:t>
      </w:r>
      <w:r w:rsidRPr="00DD1E67">
        <w:rPr>
          <w:sz w:val="24"/>
          <w:szCs w:val="24"/>
        </w:rPr>
        <w:t xml:space="preserve">) obtiver </w:t>
      </w:r>
      <w:r>
        <w:rPr>
          <w:sz w:val="24"/>
          <w:szCs w:val="24"/>
        </w:rPr>
        <w:t>menos de 10 (dez) pontos</w:t>
      </w:r>
      <w:r w:rsidRPr="00DD1E67">
        <w:rPr>
          <w:sz w:val="24"/>
          <w:szCs w:val="24"/>
        </w:rPr>
        <w:t xml:space="preserve"> na Parte Objetiva da Prova;</w:t>
      </w:r>
    </w:p>
    <w:p w:rsidR="00947F8F" w:rsidRDefault="00947F8F" w:rsidP="00947F8F">
      <w:pPr>
        <w:pStyle w:val="Recuodecorpodetexto"/>
        <w:numPr>
          <w:ilvl w:val="0"/>
          <w:numId w:val="1"/>
        </w:numPr>
        <w:tabs>
          <w:tab w:val="clear" w:pos="360"/>
          <w:tab w:val="num" w:pos="851"/>
        </w:tabs>
        <w:spacing w:line="360" w:lineRule="auto"/>
        <w:ind w:left="426" w:hanging="205"/>
        <w:rPr>
          <w:sz w:val="24"/>
          <w:szCs w:val="24"/>
        </w:rPr>
      </w:pPr>
      <w:r>
        <w:rPr>
          <w:sz w:val="24"/>
          <w:szCs w:val="24"/>
        </w:rPr>
        <w:t>e</w:t>
      </w:r>
      <w:r w:rsidRPr="00DD1E67">
        <w:rPr>
          <w:sz w:val="24"/>
          <w:szCs w:val="24"/>
        </w:rPr>
        <w:t>) faltar à urbanidade para com professores, fiscais e outros prepostos designados pela Comissão Permanente de Processo Seletivo;</w:t>
      </w:r>
    </w:p>
    <w:p w:rsidR="00947F8F" w:rsidRPr="00A74BD9" w:rsidRDefault="00947F8F" w:rsidP="00947F8F">
      <w:pPr>
        <w:pStyle w:val="Recuodecorpodetexto"/>
        <w:numPr>
          <w:ilvl w:val="0"/>
          <w:numId w:val="1"/>
        </w:numPr>
        <w:tabs>
          <w:tab w:val="clear" w:pos="360"/>
          <w:tab w:val="num" w:pos="851"/>
        </w:tabs>
        <w:spacing w:line="360" w:lineRule="auto"/>
        <w:ind w:left="426" w:hanging="357"/>
        <w:rPr>
          <w:sz w:val="24"/>
          <w:szCs w:val="24"/>
        </w:rPr>
      </w:pPr>
      <w:r w:rsidRPr="00A74BD9">
        <w:rPr>
          <w:sz w:val="24"/>
          <w:szCs w:val="24"/>
        </w:rPr>
        <w:lastRenderedPageBreak/>
        <w:t>f</w:t>
      </w:r>
      <w:r>
        <w:rPr>
          <w:sz w:val="24"/>
          <w:szCs w:val="24"/>
        </w:rPr>
        <w:t xml:space="preserve">) </w:t>
      </w:r>
      <w:r w:rsidRPr="00A74BD9">
        <w:rPr>
          <w:sz w:val="24"/>
          <w:szCs w:val="24"/>
        </w:rPr>
        <w:t xml:space="preserve">estiver portando </w:t>
      </w:r>
      <w:r>
        <w:rPr>
          <w:sz w:val="24"/>
          <w:szCs w:val="24"/>
        </w:rPr>
        <w:t xml:space="preserve">ou manuseando </w:t>
      </w:r>
      <w:r w:rsidRPr="00A74BD9">
        <w:rPr>
          <w:sz w:val="24"/>
          <w:szCs w:val="24"/>
        </w:rPr>
        <w:t>algum objeto mencionado no item 5.9,</w:t>
      </w:r>
      <w:r>
        <w:rPr>
          <w:sz w:val="24"/>
          <w:szCs w:val="24"/>
        </w:rPr>
        <w:t xml:space="preserve"> alíneas</w:t>
      </w:r>
      <w:r w:rsidRPr="00A74BD9">
        <w:rPr>
          <w:sz w:val="24"/>
          <w:szCs w:val="24"/>
        </w:rPr>
        <w:t xml:space="preserve"> </w:t>
      </w:r>
      <w:r w:rsidRPr="00A74BD9">
        <w:rPr>
          <w:b/>
          <w:sz w:val="24"/>
          <w:szCs w:val="24"/>
          <w:u w:val="single"/>
        </w:rPr>
        <w:t>a</w:t>
      </w:r>
      <w:r>
        <w:rPr>
          <w:sz w:val="24"/>
          <w:szCs w:val="24"/>
        </w:rPr>
        <w:t xml:space="preserve"> e </w:t>
      </w:r>
      <w:r w:rsidRPr="00042028">
        <w:rPr>
          <w:b/>
          <w:sz w:val="24"/>
          <w:szCs w:val="24"/>
          <w:u w:val="single"/>
        </w:rPr>
        <w:t>b</w:t>
      </w:r>
      <w:r w:rsidR="000749C9">
        <w:rPr>
          <w:sz w:val="24"/>
          <w:szCs w:val="24"/>
        </w:rPr>
        <w:t>, durante o tempo de prova;</w:t>
      </w:r>
    </w:p>
    <w:p w:rsidR="00947F8F" w:rsidRDefault="00947F8F" w:rsidP="00947F8F">
      <w:pPr>
        <w:pStyle w:val="Recuodecorpodetexto"/>
        <w:numPr>
          <w:ilvl w:val="0"/>
          <w:numId w:val="1"/>
        </w:numPr>
        <w:tabs>
          <w:tab w:val="clear" w:pos="360"/>
          <w:tab w:val="num" w:pos="851"/>
        </w:tabs>
        <w:spacing w:line="360" w:lineRule="auto"/>
        <w:ind w:left="426" w:hanging="357"/>
        <w:rPr>
          <w:sz w:val="24"/>
          <w:szCs w:val="24"/>
        </w:rPr>
      </w:pPr>
      <w:r>
        <w:rPr>
          <w:sz w:val="24"/>
          <w:szCs w:val="24"/>
        </w:rPr>
        <w:t>g</w:t>
      </w:r>
      <w:r w:rsidRPr="00DD1E67">
        <w:rPr>
          <w:sz w:val="24"/>
          <w:szCs w:val="24"/>
        </w:rPr>
        <w:t>) tentar, por qualquer meio, comunicar-se com outros candidatos ou utilizar-se de quaisquer expedientes fraudulentos.</w:t>
      </w:r>
    </w:p>
    <w:p w:rsidR="00947F8F" w:rsidRPr="00DD1E67" w:rsidRDefault="00947F8F" w:rsidP="00E02AAA">
      <w:pPr>
        <w:pStyle w:val="Recuodecorpodetexto"/>
        <w:spacing w:before="120" w:line="360" w:lineRule="auto"/>
        <w:ind w:left="142"/>
        <w:rPr>
          <w:sz w:val="24"/>
          <w:szCs w:val="24"/>
        </w:rPr>
      </w:pPr>
      <w:r w:rsidRPr="00DD1E67">
        <w:rPr>
          <w:sz w:val="24"/>
          <w:szCs w:val="24"/>
        </w:rPr>
        <w:t>6.2 - Para fins de classificação do candidato, no âmbito do CURSO que tiver escolhido, em primeira opção, será calculado o total de pontos por ele obtido na prova.</w:t>
      </w:r>
    </w:p>
    <w:p w:rsidR="00947F8F" w:rsidRDefault="00947F8F" w:rsidP="00E02AAA">
      <w:pPr>
        <w:pStyle w:val="Recuodecorpodetexto"/>
        <w:spacing w:before="120" w:line="360" w:lineRule="auto"/>
        <w:ind w:left="567"/>
        <w:rPr>
          <w:sz w:val="24"/>
          <w:szCs w:val="24"/>
        </w:rPr>
      </w:pPr>
      <w:r w:rsidRPr="00DD1E67">
        <w:rPr>
          <w:sz w:val="24"/>
          <w:szCs w:val="24"/>
        </w:rPr>
        <w:t>6.2.1 - A classificação dos candidatos far-se-á pela ordem decrescente do total de pontos alcançados na prova, levando-se em conta os pontos obtidos na Redação, acrescidos dos pontos obtidos na Parte Objetiva.</w:t>
      </w:r>
    </w:p>
    <w:p w:rsidR="00947F8F" w:rsidRPr="00DD1E67" w:rsidRDefault="00947F8F" w:rsidP="00E02AAA">
      <w:pPr>
        <w:pStyle w:val="Recuodecorpodetexto"/>
        <w:spacing w:before="120" w:line="360" w:lineRule="auto"/>
        <w:ind w:left="567"/>
        <w:rPr>
          <w:sz w:val="24"/>
          <w:szCs w:val="24"/>
        </w:rPr>
      </w:pPr>
      <w:r w:rsidRPr="00DD1E67">
        <w:rPr>
          <w:sz w:val="24"/>
          <w:szCs w:val="24"/>
        </w:rPr>
        <w:t>6.2.2 - Quando o total de vagas fixado para determinado CURSO não for preenchido com os candidatos que o escolheram em primeira opção, proceder-se-á a classificação levando em conta as inscrições de segunda opção para o CURSO, até o completo preenchimento das vagas no mesmo.</w:t>
      </w:r>
    </w:p>
    <w:p w:rsidR="00947F8F" w:rsidRPr="00DD1E67" w:rsidRDefault="00947F8F" w:rsidP="00E02AAA">
      <w:pPr>
        <w:pStyle w:val="Recuodecorpodetexto"/>
        <w:spacing w:before="120" w:line="360" w:lineRule="auto"/>
        <w:ind w:left="567"/>
        <w:rPr>
          <w:sz w:val="24"/>
          <w:szCs w:val="24"/>
        </w:rPr>
      </w:pPr>
      <w:r w:rsidRPr="00DD1E67">
        <w:rPr>
          <w:bCs/>
          <w:sz w:val="24"/>
          <w:szCs w:val="24"/>
        </w:rPr>
        <w:t xml:space="preserve">6.2.3 </w:t>
      </w:r>
      <w:r w:rsidRPr="00DD1E67">
        <w:rPr>
          <w:b/>
          <w:sz w:val="24"/>
          <w:szCs w:val="24"/>
        </w:rPr>
        <w:t xml:space="preserve">– </w:t>
      </w:r>
      <w:r w:rsidRPr="00DD1E67">
        <w:rPr>
          <w:sz w:val="24"/>
          <w:szCs w:val="24"/>
        </w:rPr>
        <w:t>Quando</w:t>
      </w:r>
      <w:r w:rsidRPr="00DD1E67">
        <w:rPr>
          <w:b/>
          <w:sz w:val="24"/>
          <w:szCs w:val="24"/>
        </w:rPr>
        <w:t xml:space="preserve"> </w:t>
      </w:r>
      <w:r w:rsidRPr="00DD1E67">
        <w:rPr>
          <w:sz w:val="24"/>
          <w:szCs w:val="24"/>
        </w:rPr>
        <w:t>o total de vagas fixadas para o CURSO, depois de esgotado o prazo estabelecido para a realização da Matrícula, não for preenchido, será chamado o candidato não classificado, sucessivamente, pela ordem decrescente de pontos obtidos no concurso, para exercer seu direito à matrícula.</w:t>
      </w:r>
    </w:p>
    <w:p w:rsidR="00947F8F" w:rsidRPr="00DD1E67" w:rsidRDefault="00947F8F" w:rsidP="00E02AAA">
      <w:pPr>
        <w:pStyle w:val="Recuodecorpodetexto"/>
        <w:spacing w:before="120" w:line="360" w:lineRule="auto"/>
        <w:ind w:left="567"/>
        <w:rPr>
          <w:sz w:val="24"/>
          <w:szCs w:val="24"/>
        </w:rPr>
      </w:pPr>
      <w:r w:rsidRPr="00DD1E67">
        <w:rPr>
          <w:sz w:val="24"/>
          <w:szCs w:val="24"/>
        </w:rPr>
        <w:t xml:space="preserve">6.2.4 – A convocação dos candidatos à Matrícula, </w:t>
      </w:r>
      <w:r>
        <w:rPr>
          <w:sz w:val="24"/>
          <w:szCs w:val="24"/>
        </w:rPr>
        <w:t>em qualquer hipótese</w:t>
      </w:r>
      <w:r w:rsidRPr="00DD1E67">
        <w:rPr>
          <w:sz w:val="24"/>
          <w:szCs w:val="24"/>
        </w:rPr>
        <w:t xml:space="preserve">, será </w:t>
      </w:r>
      <w:r>
        <w:rPr>
          <w:sz w:val="24"/>
          <w:szCs w:val="24"/>
        </w:rPr>
        <w:t xml:space="preserve">sempre </w:t>
      </w:r>
      <w:r w:rsidRPr="00DD1E67">
        <w:rPr>
          <w:sz w:val="24"/>
          <w:szCs w:val="24"/>
        </w:rPr>
        <w:t xml:space="preserve">feita por meio de Editais, os quais serão publicados nos Quadros de Aviso das unidades do CESUPA e na página </w:t>
      </w:r>
      <w:hyperlink r:id="rId14" w:history="1">
        <w:r w:rsidRPr="00085C48">
          <w:rPr>
            <w:rStyle w:val="Hyperlink"/>
            <w:b/>
            <w:sz w:val="24"/>
            <w:szCs w:val="24"/>
          </w:rPr>
          <w:t>www.cesupa.br</w:t>
        </w:r>
      </w:hyperlink>
      <w:r w:rsidRPr="00DD1E67">
        <w:rPr>
          <w:sz w:val="24"/>
          <w:szCs w:val="24"/>
        </w:rPr>
        <w:t xml:space="preserve">, constituindo tais publicações instrumentos legais de convocação à Matrícula, não sendo o CESUPA obrigado a utilizar outros meios de comunicação e publicidade. </w:t>
      </w:r>
    </w:p>
    <w:p w:rsidR="00947F8F" w:rsidRDefault="00947F8F" w:rsidP="00E02AAA">
      <w:pPr>
        <w:pStyle w:val="Recuodecorpodetexto"/>
        <w:spacing w:before="120" w:line="360" w:lineRule="auto"/>
        <w:ind w:left="567"/>
        <w:rPr>
          <w:sz w:val="24"/>
          <w:szCs w:val="24"/>
        </w:rPr>
      </w:pPr>
      <w:r w:rsidRPr="00DD1E67">
        <w:rPr>
          <w:sz w:val="24"/>
          <w:szCs w:val="24"/>
        </w:rPr>
        <w:t>6.2.</w:t>
      </w:r>
      <w:r>
        <w:rPr>
          <w:sz w:val="24"/>
          <w:szCs w:val="24"/>
        </w:rPr>
        <w:t>5</w:t>
      </w:r>
      <w:r w:rsidRPr="00DD1E67">
        <w:rPr>
          <w:sz w:val="24"/>
          <w:szCs w:val="24"/>
        </w:rPr>
        <w:t xml:space="preserve"> – É de </w:t>
      </w:r>
      <w:r w:rsidRPr="00E03AB7">
        <w:rPr>
          <w:b/>
          <w:sz w:val="24"/>
          <w:szCs w:val="24"/>
        </w:rPr>
        <w:t>inteira responsabilidade do candidato</w:t>
      </w:r>
      <w:r w:rsidRPr="00DD1E67">
        <w:rPr>
          <w:sz w:val="24"/>
          <w:szCs w:val="24"/>
        </w:rPr>
        <w:t xml:space="preserve"> acompanhar a publicação de todos os atos, editais e comunicados referentes ao </w:t>
      </w:r>
      <w:r>
        <w:rPr>
          <w:sz w:val="24"/>
          <w:szCs w:val="24"/>
        </w:rPr>
        <w:t xml:space="preserve">P.S. CESUPA </w:t>
      </w:r>
      <w:r w:rsidR="00E17757">
        <w:rPr>
          <w:sz w:val="24"/>
          <w:szCs w:val="24"/>
        </w:rPr>
        <w:t>2014/I</w:t>
      </w:r>
      <w:r w:rsidRPr="00DD1E67">
        <w:rPr>
          <w:sz w:val="24"/>
          <w:szCs w:val="24"/>
        </w:rPr>
        <w:t xml:space="preserve">, divulgados na Internet, no endereço eletrônico </w:t>
      </w:r>
      <w:hyperlink r:id="rId15" w:history="1">
        <w:r w:rsidRPr="00085C48">
          <w:rPr>
            <w:rStyle w:val="Hyperlink"/>
            <w:b/>
            <w:sz w:val="24"/>
            <w:szCs w:val="24"/>
          </w:rPr>
          <w:t>www.cesupa.br</w:t>
        </w:r>
      </w:hyperlink>
      <w:r w:rsidRPr="00085C48">
        <w:rPr>
          <w:b/>
          <w:sz w:val="24"/>
          <w:szCs w:val="24"/>
        </w:rPr>
        <w:t xml:space="preserve">. </w:t>
      </w:r>
    </w:p>
    <w:p w:rsidR="00947F8F" w:rsidRDefault="00947F8F" w:rsidP="00E02AAA">
      <w:pPr>
        <w:pStyle w:val="Recuodecorpodetexto"/>
        <w:spacing w:before="120" w:line="360" w:lineRule="auto"/>
        <w:ind w:left="567"/>
        <w:rPr>
          <w:sz w:val="24"/>
          <w:szCs w:val="24"/>
        </w:rPr>
      </w:pPr>
      <w:r w:rsidRPr="00DD1E67">
        <w:rPr>
          <w:sz w:val="24"/>
          <w:szCs w:val="24"/>
        </w:rPr>
        <w:t>6.2.</w:t>
      </w:r>
      <w:r>
        <w:rPr>
          <w:sz w:val="24"/>
          <w:szCs w:val="24"/>
        </w:rPr>
        <w:t xml:space="preserve">6 </w:t>
      </w:r>
      <w:r w:rsidRPr="00DD1E67">
        <w:rPr>
          <w:sz w:val="24"/>
          <w:szCs w:val="24"/>
        </w:rPr>
        <w:t xml:space="preserve">– </w:t>
      </w:r>
      <w:r>
        <w:rPr>
          <w:sz w:val="24"/>
          <w:szCs w:val="24"/>
        </w:rPr>
        <w:t>Os candidatos que não efetuarem matrícula no prazo estabelecido pelo Edital e pleitearem matrícula fora do prazo, caso tenham seus pleitos acolhidos, poderão efetivar a matrícula mas perderão o direito de opção pelo turno pela ordem de classificação.</w:t>
      </w:r>
    </w:p>
    <w:p w:rsidR="00947F8F" w:rsidRPr="00DD1E67" w:rsidRDefault="00947F8F" w:rsidP="00C41E2F">
      <w:pPr>
        <w:pStyle w:val="Recuodecorpodetexto"/>
        <w:tabs>
          <w:tab w:val="right" w:pos="851"/>
        </w:tabs>
        <w:spacing w:before="120" w:line="360" w:lineRule="auto"/>
        <w:ind w:left="142"/>
        <w:rPr>
          <w:sz w:val="24"/>
          <w:szCs w:val="24"/>
        </w:rPr>
      </w:pPr>
      <w:r w:rsidRPr="00DD1E67">
        <w:rPr>
          <w:sz w:val="24"/>
          <w:szCs w:val="24"/>
        </w:rPr>
        <w:t>6.3 - Em caso de empate, a classificação dos candidatos obedecerá aos seguintes critérios:</w:t>
      </w:r>
    </w:p>
    <w:p w:rsidR="00947F8F" w:rsidRPr="00DD1E67" w:rsidRDefault="00947F8F" w:rsidP="00947F8F">
      <w:pPr>
        <w:pStyle w:val="Recuodecorpodetexto"/>
        <w:spacing w:line="360" w:lineRule="auto"/>
        <w:ind w:left="709"/>
        <w:rPr>
          <w:b/>
          <w:sz w:val="24"/>
          <w:szCs w:val="24"/>
        </w:rPr>
      </w:pPr>
      <w:r w:rsidRPr="00DD1E67">
        <w:rPr>
          <w:sz w:val="24"/>
          <w:szCs w:val="24"/>
        </w:rPr>
        <w:t xml:space="preserve"> a) maior nota obtida, sucessivamente, na Redação e, depois, no total de pontos da Parte Objetiva da Prova.</w:t>
      </w:r>
    </w:p>
    <w:p w:rsidR="00947F8F" w:rsidRPr="00DD1E67" w:rsidRDefault="00947F8F" w:rsidP="00947F8F">
      <w:pPr>
        <w:pStyle w:val="Recuodecorpodetexto"/>
        <w:spacing w:line="360" w:lineRule="auto"/>
        <w:ind w:left="709"/>
        <w:rPr>
          <w:b/>
          <w:sz w:val="24"/>
          <w:szCs w:val="24"/>
        </w:rPr>
      </w:pPr>
      <w:r w:rsidRPr="00DD1E67">
        <w:rPr>
          <w:sz w:val="24"/>
          <w:szCs w:val="24"/>
        </w:rPr>
        <w:t>b) persistindo o empate, o desempate será feito com base no maior número de pontos obtidos, sucessivamente, nas seguintes disciplinas: Língua Portuguesa, Matemática, Física, Biologia, Química, História, Geografia, Literatura e Língua Estrangeira.</w:t>
      </w:r>
    </w:p>
    <w:p w:rsidR="00947F8F" w:rsidRDefault="00947F8F" w:rsidP="00947F8F">
      <w:pPr>
        <w:pStyle w:val="Recuodecorpodetexto"/>
        <w:spacing w:line="360" w:lineRule="auto"/>
        <w:ind w:left="709"/>
        <w:rPr>
          <w:sz w:val="24"/>
          <w:szCs w:val="24"/>
        </w:rPr>
      </w:pPr>
      <w:r w:rsidRPr="00DD1E67">
        <w:rPr>
          <w:sz w:val="24"/>
          <w:szCs w:val="24"/>
        </w:rPr>
        <w:lastRenderedPageBreak/>
        <w:t>c) persistindo o empate, será levada em consideração a maior idade do candidato, considerando-se o dia, o mês e o ano de nascimento.</w:t>
      </w:r>
    </w:p>
    <w:p w:rsidR="00947F8F" w:rsidRPr="00DD1E67" w:rsidRDefault="00947F8F" w:rsidP="00C41E2F">
      <w:pPr>
        <w:pStyle w:val="Recuodecorpodetexto"/>
        <w:spacing w:before="120" w:line="360" w:lineRule="auto"/>
        <w:ind w:left="142"/>
        <w:rPr>
          <w:b/>
          <w:sz w:val="24"/>
          <w:szCs w:val="24"/>
        </w:rPr>
      </w:pPr>
      <w:r w:rsidRPr="00DD1E67">
        <w:rPr>
          <w:sz w:val="24"/>
          <w:szCs w:val="24"/>
        </w:rPr>
        <w:t xml:space="preserve">6.4 - O resultado do </w:t>
      </w:r>
      <w:r>
        <w:rPr>
          <w:sz w:val="24"/>
          <w:szCs w:val="24"/>
        </w:rPr>
        <w:t xml:space="preserve">P.S. CESUPA </w:t>
      </w:r>
      <w:r w:rsidR="00E17757">
        <w:rPr>
          <w:sz w:val="24"/>
          <w:szCs w:val="24"/>
        </w:rPr>
        <w:t>2014/I</w:t>
      </w:r>
      <w:r w:rsidRPr="00DD1E67">
        <w:rPr>
          <w:sz w:val="24"/>
          <w:szCs w:val="24"/>
        </w:rPr>
        <w:t xml:space="preserve"> será publicado de acordo com a legislação vigente, fornecido aos órgãos de divulgação, fixado nos quadros de aviso de suas respectivas unidades de ensino e disponibilizado n</w:t>
      </w:r>
      <w:r>
        <w:rPr>
          <w:sz w:val="24"/>
          <w:szCs w:val="24"/>
        </w:rPr>
        <w:t xml:space="preserve">o endereço eletrônico - </w:t>
      </w:r>
      <w:hyperlink r:id="rId16" w:history="1">
        <w:r w:rsidRPr="00E03AB7">
          <w:rPr>
            <w:rStyle w:val="Hyperlink"/>
            <w:b/>
            <w:sz w:val="24"/>
            <w:szCs w:val="24"/>
          </w:rPr>
          <w:t>www.cesupa.br</w:t>
        </w:r>
      </w:hyperlink>
      <w:r>
        <w:t>,</w:t>
      </w:r>
      <w:r w:rsidRPr="00DD1E67">
        <w:rPr>
          <w:sz w:val="24"/>
          <w:szCs w:val="24"/>
        </w:rPr>
        <w:t xml:space="preserve"> até o dia </w:t>
      </w:r>
      <w:r w:rsidR="003C44A7" w:rsidRPr="003C44A7">
        <w:rPr>
          <w:b/>
          <w:sz w:val="24"/>
          <w:szCs w:val="24"/>
        </w:rPr>
        <w:t>30</w:t>
      </w:r>
      <w:r w:rsidRPr="00DD1E67">
        <w:rPr>
          <w:b/>
          <w:sz w:val="24"/>
          <w:szCs w:val="24"/>
        </w:rPr>
        <w:t xml:space="preserve"> de novembro de 201</w:t>
      </w:r>
      <w:r>
        <w:rPr>
          <w:b/>
          <w:sz w:val="24"/>
          <w:szCs w:val="24"/>
        </w:rPr>
        <w:t>3</w:t>
      </w:r>
      <w:r w:rsidRPr="00DD1E67">
        <w:rPr>
          <w:b/>
          <w:sz w:val="24"/>
          <w:szCs w:val="24"/>
        </w:rPr>
        <w:t>.</w:t>
      </w:r>
    </w:p>
    <w:p w:rsidR="00947F8F" w:rsidRPr="00DD1E67" w:rsidRDefault="00947F8F" w:rsidP="00C41E2F">
      <w:pPr>
        <w:pStyle w:val="Recuodecorpodetexto"/>
        <w:spacing w:before="120" w:line="360" w:lineRule="auto"/>
        <w:ind w:left="-142"/>
        <w:rPr>
          <w:b/>
          <w:sz w:val="24"/>
          <w:szCs w:val="24"/>
        </w:rPr>
      </w:pPr>
      <w:r w:rsidRPr="00DD1E67">
        <w:rPr>
          <w:b/>
          <w:sz w:val="24"/>
          <w:szCs w:val="24"/>
        </w:rPr>
        <w:t>7 - Da Matrícula:</w:t>
      </w:r>
    </w:p>
    <w:p w:rsidR="00947F8F" w:rsidRDefault="00947F8F" w:rsidP="00C41E2F">
      <w:pPr>
        <w:pStyle w:val="Recuodecorpodetexto"/>
        <w:spacing w:before="120" w:line="360" w:lineRule="auto"/>
        <w:ind w:left="142"/>
        <w:rPr>
          <w:sz w:val="24"/>
          <w:szCs w:val="24"/>
        </w:rPr>
      </w:pPr>
      <w:r w:rsidRPr="00DD1E67">
        <w:rPr>
          <w:sz w:val="24"/>
          <w:szCs w:val="24"/>
        </w:rPr>
        <w:t xml:space="preserve">7.1 - Estarão </w:t>
      </w:r>
      <w:r w:rsidRPr="00DD1E67">
        <w:rPr>
          <w:bCs/>
          <w:sz w:val="24"/>
          <w:szCs w:val="24"/>
        </w:rPr>
        <w:t>aptos à Matrícula</w:t>
      </w:r>
      <w:r w:rsidRPr="00DD1E67">
        <w:rPr>
          <w:sz w:val="24"/>
          <w:szCs w:val="24"/>
        </w:rPr>
        <w:t xml:space="preserve"> os candidatos classificados que já tiverem, comprovadamente,     </w:t>
      </w:r>
      <w:r w:rsidRPr="00DD1E67">
        <w:rPr>
          <w:bCs/>
          <w:sz w:val="24"/>
          <w:szCs w:val="24"/>
        </w:rPr>
        <w:t>concluído o Ensino Médio</w:t>
      </w:r>
      <w:r w:rsidRPr="00DD1E67">
        <w:rPr>
          <w:sz w:val="24"/>
          <w:szCs w:val="24"/>
        </w:rPr>
        <w:t>.</w:t>
      </w:r>
    </w:p>
    <w:p w:rsidR="00947F8F" w:rsidRPr="00DD1E67" w:rsidRDefault="00947F8F" w:rsidP="00C41E2F">
      <w:pPr>
        <w:pStyle w:val="Recuodecorpodetexto"/>
        <w:spacing w:before="120" w:line="360" w:lineRule="auto"/>
        <w:ind w:left="142"/>
        <w:rPr>
          <w:sz w:val="24"/>
          <w:szCs w:val="24"/>
        </w:rPr>
      </w:pPr>
      <w:r w:rsidRPr="00DD1E67">
        <w:rPr>
          <w:sz w:val="24"/>
          <w:szCs w:val="24"/>
        </w:rPr>
        <w:t>7.2 - A Matrícula será realizada em dia, hora e local a serem designados pelo CESUPA, mediante Edital de Convocação à Matrícula, informados à ocasião da divulgação do resultado do Processo Seletivo, e se dará em duas etapas:</w:t>
      </w:r>
    </w:p>
    <w:p w:rsidR="00947F8F" w:rsidRPr="006D50BB" w:rsidRDefault="00947F8F" w:rsidP="00947F8F">
      <w:pPr>
        <w:pStyle w:val="Recuodecorpodetexto"/>
        <w:numPr>
          <w:ilvl w:val="0"/>
          <w:numId w:val="4"/>
        </w:numPr>
        <w:spacing w:before="120" w:line="360" w:lineRule="auto"/>
        <w:ind w:left="993" w:hanging="284"/>
        <w:rPr>
          <w:b/>
          <w:sz w:val="24"/>
          <w:szCs w:val="24"/>
        </w:rPr>
      </w:pPr>
      <w:r w:rsidRPr="00915411">
        <w:rPr>
          <w:sz w:val="24"/>
          <w:szCs w:val="24"/>
        </w:rPr>
        <w:t xml:space="preserve">Pré-Matrícula (on-line), no endereço eletrônico </w:t>
      </w:r>
      <w:hyperlink r:id="rId17" w:history="1">
        <w:r w:rsidRPr="006D50BB">
          <w:rPr>
            <w:rStyle w:val="Hyperlink"/>
            <w:b/>
            <w:sz w:val="24"/>
            <w:szCs w:val="24"/>
          </w:rPr>
          <w:t>www.cesupa.br</w:t>
        </w:r>
      </w:hyperlink>
      <w:r w:rsidRPr="006D50BB">
        <w:rPr>
          <w:b/>
          <w:sz w:val="24"/>
          <w:szCs w:val="24"/>
        </w:rPr>
        <w:t>;</w:t>
      </w:r>
    </w:p>
    <w:p w:rsidR="00947F8F" w:rsidRPr="00915411" w:rsidRDefault="00947F8F" w:rsidP="00947F8F">
      <w:pPr>
        <w:pStyle w:val="Recuodecorpodetexto"/>
        <w:numPr>
          <w:ilvl w:val="0"/>
          <w:numId w:val="4"/>
        </w:numPr>
        <w:spacing w:before="120" w:line="360" w:lineRule="auto"/>
        <w:ind w:left="993" w:hanging="284"/>
        <w:rPr>
          <w:sz w:val="24"/>
          <w:szCs w:val="24"/>
        </w:rPr>
      </w:pPr>
      <w:r w:rsidRPr="00915411">
        <w:rPr>
          <w:sz w:val="24"/>
          <w:szCs w:val="24"/>
        </w:rPr>
        <w:t>Matrícula (presencial), etapa em que se dará a efetivação da matrícula do candidato.</w:t>
      </w:r>
    </w:p>
    <w:p w:rsidR="00947F8F" w:rsidRPr="00DD1E67" w:rsidRDefault="00947F8F" w:rsidP="00C41E2F">
      <w:pPr>
        <w:pStyle w:val="Recuodecorpodetexto"/>
        <w:tabs>
          <w:tab w:val="left" w:pos="900"/>
        </w:tabs>
        <w:spacing w:before="120" w:line="360" w:lineRule="auto"/>
        <w:ind w:left="142"/>
        <w:rPr>
          <w:sz w:val="24"/>
          <w:szCs w:val="24"/>
        </w:rPr>
      </w:pPr>
      <w:r w:rsidRPr="00DD1E67">
        <w:rPr>
          <w:sz w:val="24"/>
          <w:szCs w:val="24"/>
        </w:rPr>
        <w:t>7.3 - No ato da efetivação da Matrícula (presencial), será exigida dos candidatos classificados a seguinte documentação:</w:t>
      </w:r>
    </w:p>
    <w:p w:rsidR="00947F8F" w:rsidRPr="00DD1E67" w:rsidRDefault="00947F8F" w:rsidP="00947F8F">
      <w:pPr>
        <w:pStyle w:val="Recuodecorpodetexto"/>
        <w:spacing w:line="360" w:lineRule="auto"/>
        <w:ind w:left="709"/>
        <w:rPr>
          <w:sz w:val="24"/>
          <w:szCs w:val="24"/>
        </w:rPr>
      </w:pPr>
      <w:r w:rsidRPr="00DD1E67">
        <w:rPr>
          <w:sz w:val="24"/>
          <w:szCs w:val="24"/>
        </w:rPr>
        <w:t>a) fotocópia autenticada do Certificado de Conclusão do Ensino Médio ou equivalente;</w:t>
      </w:r>
    </w:p>
    <w:p w:rsidR="00947F8F" w:rsidRPr="00DD1E67" w:rsidRDefault="00947F8F" w:rsidP="00947F8F">
      <w:pPr>
        <w:pStyle w:val="Recuodecorpodetexto"/>
        <w:spacing w:line="360" w:lineRule="auto"/>
        <w:ind w:left="709"/>
        <w:rPr>
          <w:sz w:val="24"/>
          <w:szCs w:val="24"/>
        </w:rPr>
      </w:pPr>
      <w:r w:rsidRPr="00DD1E67">
        <w:rPr>
          <w:sz w:val="24"/>
          <w:szCs w:val="24"/>
        </w:rPr>
        <w:t>b) fotocópia autenticada do Histórico Escolar do Ensino Médio;</w:t>
      </w:r>
    </w:p>
    <w:p w:rsidR="00947F8F" w:rsidRDefault="00947F8F" w:rsidP="00947F8F">
      <w:pPr>
        <w:pStyle w:val="Recuodecorpodetexto"/>
        <w:spacing w:line="360" w:lineRule="auto"/>
        <w:ind w:left="709"/>
        <w:rPr>
          <w:sz w:val="24"/>
          <w:szCs w:val="24"/>
        </w:rPr>
      </w:pPr>
      <w:r w:rsidRPr="00DD1E67">
        <w:rPr>
          <w:sz w:val="24"/>
          <w:szCs w:val="24"/>
        </w:rPr>
        <w:t>c) fotocópia da Certidão de Nascimento;</w:t>
      </w:r>
    </w:p>
    <w:p w:rsidR="00947F8F" w:rsidRPr="00DD1E67" w:rsidRDefault="00947F8F" w:rsidP="00947F8F">
      <w:pPr>
        <w:pStyle w:val="Recuodecorpodetexto"/>
        <w:spacing w:line="360" w:lineRule="auto"/>
        <w:ind w:left="709"/>
        <w:rPr>
          <w:sz w:val="24"/>
          <w:szCs w:val="24"/>
        </w:rPr>
      </w:pPr>
      <w:r w:rsidRPr="00DD1E67">
        <w:rPr>
          <w:sz w:val="24"/>
          <w:szCs w:val="24"/>
        </w:rPr>
        <w:t>d) fotocópia da Carteira de Identidade;</w:t>
      </w:r>
    </w:p>
    <w:p w:rsidR="00947F8F" w:rsidRPr="00DD1E67" w:rsidRDefault="00947F8F" w:rsidP="00947F8F">
      <w:pPr>
        <w:pStyle w:val="Recuodecorpodetexto"/>
        <w:spacing w:line="360" w:lineRule="auto"/>
        <w:ind w:left="709"/>
        <w:rPr>
          <w:sz w:val="24"/>
          <w:szCs w:val="24"/>
        </w:rPr>
      </w:pPr>
      <w:r w:rsidRPr="00DD1E67">
        <w:rPr>
          <w:sz w:val="24"/>
          <w:szCs w:val="24"/>
        </w:rPr>
        <w:t>e) fotocópia de quitação com o Serviço Militar (sexo masculino);</w:t>
      </w:r>
    </w:p>
    <w:p w:rsidR="00947F8F" w:rsidRPr="00DD1E67" w:rsidRDefault="00947F8F" w:rsidP="00947F8F">
      <w:pPr>
        <w:pStyle w:val="Recuodecorpodetexto"/>
        <w:spacing w:line="360" w:lineRule="auto"/>
        <w:ind w:left="709"/>
        <w:rPr>
          <w:sz w:val="24"/>
          <w:szCs w:val="24"/>
        </w:rPr>
      </w:pPr>
      <w:r w:rsidRPr="00DD1E67">
        <w:rPr>
          <w:sz w:val="24"/>
          <w:szCs w:val="24"/>
        </w:rPr>
        <w:t>f) fotocópia do Título de Eleitor (para maiores de 18 anos);</w:t>
      </w:r>
    </w:p>
    <w:p w:rsidR="00947F8F" w:rsidRPr="00DD1E67" w:rsidRDefault="00947F8F" w:rsidP="00947F8F">
      <w:pPr>
        <w:pStyle w:val="Recuodecorpodetexto"/>
        <w:spacing w:line="360" w:lineRule="auto"/>
        <w:ind w:left="709"/>
        <w:rPr>
          <w:sz w:val="24"/>
          <w:szCs w:val="24"/>
        </w:rPr>
      </w:pPr>
      <w:r w:rsidRPr="00DD1E67">
        <w:rPr>
          <w:sz w:val="24"/>
          <w:szCs w:val="24"/>
        </w:rPr>
        <w:t>g) duas (2) fotografias ¾ idênticas e recentes;</w:t>
      </w:r>
    </w:p>
    <w:p w:rsidR="00947F8F" w:rsidRPr="00DD1E67" w:rsidRDefault="00947F8F" w:rsidP="00947F8F">
      <w:pPr>
        <w:pStyle w:val="Recuodecorpodetexto"/>
        <w:spacing w:line="360" w:lineRule="auto"/>
        <w:ind w:left="709"/>
        <w:rPr>
          <w:sz w:val="24"/>
          <w:szCs w:val="24"/>
        </w:rPr>
      </w:pPr>
      <w:r w:rsidRPr="00DD1E67">
        <w:rPr>
          <w:sz w:val="24"/>
          <w:szCs w:val="24"/>
        </w:rPr>
        <w:t>h) fotocópia do C.P.F;</w:t>
      </w:r>
    </w:p>
    <w:p w:rsidR="00947F8F" w:rsidRPr="00DD1E67" w:rsidRDefault="00947F8F" w:rsidP="00947F8F">
      <w:pPr>
        <w:pStyle w:val="Recuodecorpodetexto"/>
        <w:spacing w:line="360" w:lineRule="auto"/>
        <w:ind w:left="709"/>
        <w:rPr>
          <w:sz w:val="24"/>
          <w:szCs w:val="24"/>
        </w:rPr>
      </w:pPr>
      <w:r w:rsidRPr="00DD1E67">
        <w:rPr>
          <w:sz w:val="24"/>
          <w:szCs w:val="24"/>
        </w:rPr>
        <w:t>i) fotocópia do Comprovante de Residência;</w:t>
      </w:r>
    </w:p>
    <w:p w:rsidR="00947F8F" w:rsidRPr="00DD1E67" w:rsidRDefault="00947F8F" w:rsidP="00947F8F">
      <w:pPr>
        <w:pStyle w:val="Recuodecorpodetexto"/>
        <w:spacing w:line="360" w:lineRule="auto"/>
        <w:ind w:left="709"/>
        <w:rPr>
          <w:sz w:val="24"/>
          <w:szCs w:val="24"/>
        </w:rPr>
      </w:pPr>
      <w:r w:rsidRPr="00DD1E67">
        <w:rPr>
          <w:sz w:val="24"/>
          <w:szCs w:val="24"/>
        </w:rPr>
        <w:t>j) Contrato de Prestação de Serviços Educacionais, em (2) duas vias, assinadas pelo candidato classificado, quando maior de 18 (dezoito) anos ou, com procuração do seu responsável, quando menor, nos termos da legislação civil, ou, ainda, pelo seu responsável financeiro, contemplando direitos e deveres, inclusive os relativos à semestralidade escolar;</w:t>
      </w:r>
    </w:p>
    <w:p w:rsidR="00947F8F" w:rsidRPr="009168E3" w:rsidRDefault="00947F8F" w:rsidP="00947F8F">
      <w:pPr>
        <w:pStyle w:val="Recuodecorpodetexto"/>
        <w:spacing w:line="360" w:lineRule="auto"/>
        <w:ind w:left="709"/>
        <w:rPr>
          <w:sz w:val="24"/>
          <w:szCs w:val="24"/>
        </w:rPr>
      </w:pPr>
      <w:r w:rsidRPr="00DD1E67">
        <w:rPr>
          <w:sz w:val="24"/>
          <w:szCs w:val="24"/>
        </w:rPr>
        <w:t>k) comprovante de pagamento da 1ª parcela da semestralidade escolar</w:t>
      </w:r>
      <w:r w:rsidRPr="009168E3">
        <w:rPr>
          <w:sz w:val="24"/>
          <w:szCs w:val="24"/>
        </w:rPr>
        <w:t>/</w:t>
      </w:r>
      <w:r w:rsidR="009168E3" w:rsidRPr="009168E3">
        <w:rPr>
          <w:sz w:val="24"/>
          <w:szCs w:val="24"/>
        </w:rPr>
        <w:t>2014</w:t>
      </w:r>
    </w:p>
    <w:p w:rsidR="00947F8F" w:rsidRPr="00DD1E67" w:rsidRDefault="00947F8F" w:rsidP="00947F8F">
      <w:pPr>
        <w:pStyle w:val="Recuodecorpodetexto"/>
        <w:spacing w:before="120" w:line="360" w:lineRule="auto"/>
        <w:ind w:left="426"/>
        <w:rPr>
          <w:b/>
          <w:sz w:val="24"/>
          <w:szCs w:val="24"/>
        </w:rPr>
      </w:pPr>
      <w:r w:rsidRPr="00DD1E67">
        <w:rPr>
          <w:b/>
          <w:sz w:val="24"/>
          <w:szCs w:val="24"/>
        </w:rPr>
        <w:t>Obs: As fotocópias deverão estar acompanhadas dos originais.</w:t>
      </w:r>
    </w:p>
    <w:p w:rsidR="00947F8F" w:rsidRPr="00DD1E67" w:rsidRDefault="00947F8F" w:rsidP="00C41E2F">
      <w:pPr>
        <w:pStyle w:val="Recuodecorpodetexto"/>
        <w:spacing w:before="120" w:line="360" w:lineRule="auto"/>
        <w:ind w:left="142"/>
        <w:rPr>
          <w:sz w:val="24"/>
          <w:szCs w:val="24"/>
        </w:rPr>
      </w:pPr>
      <w:r w:rsidRPr="00DD1E67">
        <w:rPr>
          <w:sz w:val="24"/>
          <w:szCs w:val="24"/>
        </w:rPr>
        <w:t xml:space="preserve">7.4 - Somente terá direito à Matrícula o candidato que apresentar </w:t>
      </w:r>
      <w:r w:rsidRPr="00DD1E67">
        <w:rPr>
          <w:b/>
          <w:bCs/>
          <w:sz w:val="24"/>
          <w:szCs w:val="24"/>
        </w:rPr>
        <w:t>todos os documentos</w:t>
      </w:r>
      <w:r w:rsidRPr="00DD1E67">
        <w:rPr>
          <w:sz w:val="24"/>
          <w:szCs w:val="24"/>
        </w:rPr>
        <w:t xml:space="preserve"> exigidos </w:t>
      </w:r>
      <w:r>
        <w:rPr>
          <w:sz w:val="24"/>
          <w:szCs w:val="24"/>
        </w:rPr>
        <w:t>no item 7.3 d</w:t>
      </w:r>
      <w:r w:rsidRPr="00DD1E67">
        <w:rPr>
          <w:sz w:val="24"/>
          <w:szCs w:val="24"/>
        </w:rPr>
        <w:t>o presente Edital e assinar o Contrato de Prestação de Serviços Educacionais.</w:t>
      </w:r>
    </w:p>
    <w:p w:rsidR="00947F8F" w:rsidRPr="00DD1E67" w:rsidRDefault="00947F8F" w:rsidP="00C41E2F">
      <w:pPr>
        <w:pStyle w:val="Recuodecorpodetexto"/>
        <w:spacing w:before="120" w:line="360" w:lineRule="auto"/>
        <w:ind w:left="142"/>
        <w:rPr>
          <w:sz w:val="24"/>
          <w:szCs w:val="24"/>
        </w:rPr>
      </w:pPr>
      <w:r w:rsidRPr="00DD1E67">
        <w:rPr>
          <w:sz w:val="24"/>
          <w:szCs w:val="24"/>
        </w:rPr>
        <w:lastRenderedPageBreak/>
        <w:t xml:space="preserve">7.5 - O candidato que não efetivar sua Matrícula na data estipulada será considerado </w:t>
      </w:r>
      <w:r w:rsidRPr="00DD1E67">
        <w:rPr>
          <w:b/>
          <w:sz w:val="24"/>
          <w:szCs w:val="24"/>
        </w:rPr>
        <w:t>desistente</w:t>
      </w:r>
      <w:r w:rsidRPr="00DD1E67">
        <w:rPr>
          <w:sz w:val="24"/>
          <w:szCs w:val="24"/>
        </w:rPr>
        <w:t>.</w:t>
      </w:r>
    </w:p>
    <w:p w:rsidR="00947F8F" w:rsidRDefault="00947F8F" w:rsidP="00C41E2F">
      <w:pPr>
        <w:pStyle w:val="Recuodecorpodetexto"/>
        <w:spacing w:before="120" w:line="360" w:lineRule="auto"/>
        <w:ind w:left="142"/>
        <w:rPr>
          <w:sz w:val="24"/>
          <w:szCs w:val="24"/>
        </w:rPr>
      </w:pPr>
      <w:r w:rsidRPr="00DD1E67">
        <w:rPr>
          <w:sz w:val="24"/>
          <w:szCs w:val="24"/>
        </w:rPr>
        <w:t>7.</w:t>
      </w:r>
      <w:r>
        <w:rPr>
          <w:sz w:val="24"/>
          <w:szCs w:val="24"/>
        </w:rPr>
        <w:t xml:space="preserve">6 </w:t>
      </w:r>
      <w:r w:rsidRPr="00DD1E67">
        <w:rPr>
          <w:sz w:val="24"/>
          <w:szCs w:val="24"/>
        </w:rPr>
        <w:t xml:space="preserve">- À ocasião da Matrícula dos candidatos classificados nos cursos de </w:t>
      </w:r>
      <w:r w:rsidRPr="00DD1E67">
        <w:rPr>
          <w:b/>
          <w:sz w:val="24"/>
          <w:szCs w:val="24"/>
        </w:rPr>
        <w:t xml:space="preserve">Administração, Ciências Contábeis, Comunicação Social/Publicidade e Propaganda, Direito, Ciência da Computação, </w:t>
      </w:r>
      <w:r>
        <w:rPr>
          <w:b/>
          <w:sz w:val="24"/>
          <w:szCs w:val="24"/>
        </w:rPr>
        <w:t>Engenharia de Computação</w:t>
      </w:r>
      <w:r w:rsidRPr="00DD1E67">
        <w:rPr>
          <w:b/>
          <w:sz w:val="24"/>
          <w:szCs w:val="24"/>
        </w:rPr>
        <w:t>, Engenharia de Produção</w:t>
      </w:r>
      <w:r>
        <w:rPr>
          <w:b/>
          <w:sz w:val="24"/>
          <w:szCs w:val="24"/>
        </w:rPr>
        <w:t xml:space="preserve"> e</w:t>
      </w:r>
      <w:r w:rsidRPr="00DD1E67">
        <w:rPr>
          <w:b/>
          <w:sz w:val="24"/>
          <w:szCs w:val="24"/>
        </w:rPr>
        <w:t xml:space="preserve"> Sistemas de Informação</w:t>
      </w:r>
      <w:r w:rsidRPr="00DD1E67">
        <w:rPr>
          <w:sz w:val="24"/>
          <w:szCs w:val="24"/>
        </w:rPr>
        <w:t xml:space="preserve">, a escolha do TURNO será feita obedecendo-se o limite de vagas ofertadas e observando-se a ordem de classificação. </w:t>
      </w:r>
    </w:p>
    <w:p w:rsidR="00947F8F" w:rsidRDefault="00947F8F" w:rsidP="00C41E2F">
      <w:pPr>
        <w:pStyle w:val="Recuodecorpodetexto"/>
        <w:spacing w:line="360" w:lineRule="auto"/>
        <w:ind w:left="142"/>
        <w:rPr>
          <w:sz w:val="24"/>
          <w:szCs w:val="24"/>
        </w:rPr>
      </w:pPr>
      <w:r w:rsidRPr="00DD1E67">
        <w:rPr>
          <w:sz w:val="24"/>
          <w:szCs w:val="24"/>
        </w:rPr>
        <w:t>7.</w:t>
      </w:r>
      <w:r>
        <w:rPr>
          <w:sz w:val="24"/>
          <w:szCs w:val="24"/>
        </w:rPr>
        <w:t>7</w:t>
      </w:r>
      <w:r w:rsidRPr="00DD1E67">
        <w:rPr>
          <w:sz w:val="24"/>
          <w:szCs w:val="24"/>
        </w:rPr>
        <w:t xml:space="preserve"> - A convocação à Matrícula para os candidatos classificados nos </w:t>
      </w:r>
      <w:r w:rsidRPr="00DD1E67">
        <w:rPr>
          <w:b/>
          <w:bCs/>
          <w:sz w:val="24"/>
          <w:szCs w:val="24"/>
        </w:rPr>
        <w:t xml:space="preserve">cursos de Enfermagem, Farmácia, Fisioterapia, Medicina, Nutrição e Odontologia </w:t>
      </w:r>
      <w:r w:rsidRPr="00DD1E67">
        <w:rPr>
          <w:sz w:val="24"/>
          <w:szCs w:val="24"/>
        </w:rPr>
        <w:t>será efetivada segundo os seguintes critérios, de forma a atender, adequadamente, à exigência do preenchimento das</w:t>
      </w:r>
      <w:r w:rsidRPr="00DD1E67">
        <w:rPr>
          <w:b/>
          <w:bCs/>
          <w:sz w:val="24"/>
          <w:szCs w:val="24"/>
        </w:rPr>
        <w:t xml:space="preserve"> vagas ofertadas, semestralmente, em cada curso:</w:t>
      </w:r>
    </w:p>
    <w:p w:rsidR="00947F8F" w:rsidRPr="00DD1E67" w:rsidRDefault="00947F8F" w:rsidP="00947F8F">
      <w:pPr>
        <w:pStyle w:val="Recuodecorpodetexto"/>
        <w:spacing w:before="120" w:line="360" w:lineRule="auto"/>
        <w:ind w:left="709"/>
        <w:rPr>
          <w:sz w:val="24"/>
          <w:szCs w:val="24"/>
        </w:rPr>
      </w:pPr>
      <w:r w:rsidRPr="00DD1E67">
        <w:rPr>
          <w:sz w:val="24"/>
          <w:szCs w:val="24"/>
        </w:rPr>
        <w:t>a) Respeitando-se o limite das vagas semestrais ofertadas, serão convocados à matrícula os candidatos classificados que obtiverem colocação do 1º até o 50º ou 40º lugar, conforme o caso, a fim de procederem sua opção de ingresso no curso para o primeiro ou para o segundo semestre do ano letivo de 201</w:t>
      </w:r>
      <w:r w:rsidR="006D5B46">
        <w:rPr>
          <w:sz w:val="24"/>
          <w:szCs w:val="24"/>
        </w:rPr>
        <w:t>4</w:t>
      </w:r>
      <w:r w:rsidRPr="00DD1E67">
        <w:rPr>
          <w:sz w:val="24"/>
          <w:szCs w:val="24"/>
        </w:rPr>
        <w:t>.</w:t>
      </w:r>
    </w:p>
    <w:p w:rsidR="00947F8F" w:rsidRPr="00DD1E67" w:rsidRDefault="00947F8F" w:rsidP="00947F8F">
      <w:pPr>
        <w:pStyle w:val="Recuodecorpodetexto"/>
        <w:spacing w:before="120" w:line="360" w:lineRule="auto"/>
        <w:ind w:left="709"/>
        <w:rPr>
          <w:sz w:val="24"/>
          <w:szCs w:val="24"/>
        </w:rPr>
      </w:pPr>
      <w:r w:rsidRPr="00DD1E67">
        <w:rPr>
          <w:sz w:val="24"/>
          <w:szCs w:val="24"/>
        </w:rPr>
        <w:t>b) Os candidatos classificados que obtiverem colocação do 51º ao 100º lugar, ou do 41º ao 80º lugar, conforme o caso, nesta ordem, serão convocados à matricula a fim de ocuparem as vagas respectivas para o segundo semestre letivo de 201</w:t>
      </w:r>
      <w:r w:rsidR="006D5B46">
        <w:rPr>
          <w:sz w:val="24"/>
          <w:szCs w:val="24"/>
        </w:rPr>
        <w:t>4</w:t>
      </w:r>
      <w:r w:rsidRPr="00DD1E67">
        <w:rPr>
          <w:sz w:val="24"/>
          <w:szCs w:val="24"/>
        </w:rPr>
        <w:t xml:space="preserve">. </w:t>
      </w:r>
    </w:p>
    <w:p w:rsidR="00947F8F" w:rsidRPr="00DD1E67" w:rsidRDefault="00947F8F" w:rsidP="00947F8F">
      <w:pPr>
        <w:pStyle w:val="Recuodecorpodetexto"/>
        <w:spacing w:before="120" w:line="360" w:lineRule="auto"/>
        <w:ind w:left="709"/>
        <w:rPr>
          <w:sz w:val="24"/>
          <w:szCs w:val="24"/>
        </w:rPr>
      </w:pPr>
      <w:r w:rsidRPr="00DD1E67">
        <w:rPr>
          <w:sz w:val="24"/>
          <w:szCs w:val="24"/>
        </w:rPr>
        <w:t>c) Observada, em qualquer caso, a ordem de classificação, o candidato aprovado para ocupar vaga no segundo semestre letivo de 201</w:t>
      </w:r>
      <w:r w:rsidR="006D5B46">
        <w:rPr>
          <w:sz w:val="24"/>
          <w:szCs w:val="24"/>
        </w:rPr>
        <w:t>4</w:t>
      </w:r>
      <w:r w:rsidRPr="00DD1E67">
        <w:rPr>
          <w:sz w:val="24"/>
          <w:szCs w:val="24"/>
        </w:rPr>
        <w:t xml:space="preserve"> poderá ingressar no curso no primeiro semestre, desde que haja vaga após finalizado o processo de matrícula dos classificados conforme indicado na alínea “a’’ deste item.</w:t>
      </w:r>
    </w:p>
    <w:p w:rsidR="00947F8F" w:rsidRDefault="00947F8F" w:rsidP="00C41E2F">
      <w:pPr>
        <w:pStyle w:val="Recuodecorpodetexto"/>
        <w:spacing w:line="360" w:lineRule="auto"/>
        <w:ind w:left="142"/>
        <w:rPr>
          <w:sz w:val="24"/>
          <w:szCs w:val="24"/>
        </w:rPr>
      </w:pPr>
      <w:r>
        <w:rPr>
          <w:sz w:val="24"/>
          <w:szCs w:val="24"/>
        </w:rPr>
        <w:t xml:space="preserve">7.8 – Na hipótese do candidato perder o prazo de matrícula e solicitar a possibilidade de realizá-la, excepcionalmente, em outra oportunidade, </w:t>
      </w:r>
      <w:r w:rsidRPr="00550316">
        <w:rPr>
          <w:sz w:val="24"/>
          <w:szCs w:val="24"/>
        </w:rPr>
        <w:t>perderá a chance de fazer opção de turno</w:t>
      </w:r>
      <w:r>
        <w:rPr>
          <w:sz w:val="24"/>
          <w:szCs w:val="24"/>
        </w:rPr>
        <w:t xml:space="preserve"> com base na ordem de classificação, caso tenha seu pleito acolhido. (Item 6.2.6)</w:t>
      </w:r>
    </w:p>
    <w:p w:rsidR="00947F8F" w:rsidRDefault="00947F8F" w:rsidP="00C41E2F">
      <w:pPr>
        <w:pStyle w:val="Recuodecorpodetexto"/>
        <w:spacing w:line="360" w:lineRule="auto"/>
        <w:ind w:left="142"/>
        <w:rPr>
          <w:sz w:val="24"/>
          <w:szCs w:val="24"/>
        </w:rPr>
      </w:pPr>
      <w:r>
        <w:rPr>
          <w:sz w:val="24"/>
          <w:szCs w:val="24"/>
        </w:rPr>
        <w:t>7.9</w:t>
      </w:r>
      <w:r w:rsidRPr="00DD1E67">
        <w:rPr>
          <w:sz w:val="24"/>
          <w:szCs w:val="24"/>
        </w:rPr>
        <w:t xml:space="preserve"> – O candidato classificado no </w:t>
      </w:r>
      <w:r>
        <w:rPr>
          <w:sz w:val="24"/>
          <w:szCs w:val="24"/>
        </w:rPr>
        <w:t xml:space="preserve">P.S. CESUPA </w:t>
      </w:r>
      <w:r w:rsidR="00E17757">
        <w:rPr>
          <w:sz w:val="24"/>
          <w:szCs w:val="24"/>
        </w:rPr>
        <w:t>2014/I</w:t>
      </w:r>
      <w:r w:rsidRPr="00DD1E67">
        <w:rPr>
          <w:sz w:val="24"/>
          <w:szCs w:val="24"/>
        </w:rPr>
        <w:t xml:space="preserve"> que desejar o cancelamento de sua Matrícula, seguido de devolução parcial da quantia paga, deverá manifestar-se, mediante requerimento, até às 18h do primeiro dia letivo do semestre </w:t>
      </w:r>
      <w:r>
        <w:rPr>
          <w:sz w:val="24"/>
          <w:szCs w:val="24"/>
        </w:rPr>
        <w:t>em que estiver matriculado</w:t>
      </w:r>
      <w:r w:rsidRPr="00DD1E67">
        <w:rPr>
          <w:sz w:val="24"/>
          <w:szCs w:val="24"/>
        </w:rPr>
        <w:t>, não havendo prorrogação deste prazo.</w:t>
      </w:r>
      <w:r>
        <w:rPr>
          <w:sz w:val="24"/>
          <w:szCs w:val="24"/>
        </w:rPr>
        <w:t xml:space="preserve"> </w:t>
      </w:r>
      <w:r w:rsidRPr="00DD1E67">
        <w:rPr>
          <w:sz w:val="24"/>
          <w:szCs w:val="24"/>
        </w:rPr>
        <w:t>Neste caso, será retido pela Instituição o valor correspondente a 10% da quantia paga, referente às despesas com o cadastramento e outras de caráter administrativo, de acordo com a legislação pertinente.</w:t>
      </w:r>
    </w:p>
    <w:p w:rsidR="00C41E2F" w:rsidRPr="00DD1E67" w:rsidRDefault="00C41E2F" w:rsidP="00947F8F">
      <w:pPr>
        <w:pStyle w:val="Recuodecorpodetexto"/>
        <w:spacing w:line="360" w:lineRule="auto"/>
        <w:ind w:left="0" w:firstLine="426"/>
        <w:rPr>
          <w:sz w:val="24"/>
          <w:szCs w:val="24"/>
        </w:rPr>
      </w:pPr>
    </w:p>
    <w:p w:rsidR="00947F8F" w:rsidRPr="00DD1E67" w:rsidRDefault="00947F8F" w:rsidP="00AD6E38">
      <w:pPr>
        <w:spacing w:before="120" w:line="360" w:lineRule="auto"/>
        <w:ind w:left="-142"/>
        <w:jc w:val="both"/>
        <w:rPr>
          <w:b/>
          <w:sz w:val="24"/>
          <w:szCs w:val="24"/>
        </w:rPr>
      </w:pPr>
      <w:r w:rsidRPr="00DD1E67">
        <w:rPr>
          <w:b/>
          <w:sz w:val="24"/>
          <w:szCs w:val="24"/>
        </w:rPr>
        <w:t>8 - Das disposições finais:</w:t>
      </w:r>
    </w:p>
    <w:p w:rsidR="00947F8F" w:rsidRPr="00DD1E67" w:rsidRDefault="00947F8F" w:rsidP="00AD6E38">
      <w:pPr>
        <w:spacing w:before="120" w:line="360" w:lineRule="auto"/>
        <w:ind w:left="142"/>
        <w:jc w:val="both"/>
        <w:rPr>
          <w:sz w:val="24"/>
          <w:szCs w:val="24"/>
        </w:rPr>
      </w:pPr>
      <w:r w:rsidRPr="00DD1E67">
        <w:rPr>
          <w:sz w:val="24"/>
          <w:szCs w:val="24"/>
        </w:rPr>
        <w:t xml:space="preserve">8.1 – Na hipótese do candidato se encontrar hospitalizado e impossibilitado de comparecer ao local de prova, no dia de sua realização, o seu representante deverá requerer, no Protocolo do CESUPA – </w:t>
      </w:r>
      <w:r w:rsidRPr="00DD1E67">
        <w:rPr>
          <w:sz w:val="24"/>
          <w:szCs w:val="24"/>
        </w:rPr>
        <w:lastRenderedPageBreak/>
        <w:t xml:space="preserve">Unidade José Malcher, sito à Av. Gov. José Malcher, 1963, </w:t>
      </w:r>
      <w:r w:rsidRPr="00DD1E67">
        <w:rPr>
          <w:b/>
          <w:bCs/>
          <w:sz w:val="24"/>
          <w:szCs w:val="24"/>
        </w:rPr>
        <w:t>até 12 horas do dia 1</w:t>
      </w:r>
      <w:r w:rsidR="009168E3">
        <w:rPr>
          <w:b/>
          <w:bCs/>
          <w:sz w:val="24"/>
          <w:szCs w:val="24"/>
        </w:rPr>
        <w:t>6</w:t>
      </w:r>
      <w:r w:rsidRPr="00DD1E67">
        <w:rPr>
          <w:b/>
          <w:bCs/>
          <w:sz w:val="24"/>
          <w:szCs w:val="24"/>
        </w:rPr>
        <w:t xml:space="preserve"> de novembro de 201</w:t>
      </w:r>
      <w:r w:rsidR="006D5B46">
        <w:rPr>
          <w:b/>
          <w:bCs/>
          <w:sz w:val="24"/>
          <w:szCs w:val="24"/>
        </w:rPr>
        <w:t>3</w:t>
      </w:r>
      <w:r w:rsidRPr="00DD1E67">
        <w:rPr>
          <w:b/>
          <w:bCs/>
          <w:sz w:val="24"/>
          <w:szCs w:val="24"/>
        </w:rPr>
        <w:t>,</w:t>
      </w:r>
      <w:r w:rsidRPr="00DD1E67">
        <w:rPr>
          <w:sz w:val="24"/>
          <w:szCs w:val="24"/>
        </w:rPr>
        <w:t xml:space="preserve"> </w:t>
      </w:r>
      <w:r>
        <w:rPr>
          <w:sz w:val="24"/>
          <w:szCs w:val="24"/>
        </w:rPr>
        <w:t xml:space="preserve">anexando Laudo Médico com a identificação da patologia e a justificativa, </w:t>
      </w:r>
      <w:r w:rsidRPr="00DD1E67">
        <w:rPr>
          <w:sz w:val="24"/>
          <w:szCs w:val="24"/>
        </w:rPr>
        <w:t xml:space="preserve">a realização da </w:t>
      </w:r>
      <w:r>
        <w:rPr>
          <w:sz w:val="24"/>
          <w:szCs w:val="24"/>
        </w:rPr>
        <w:t>prova</w:t>
      </w:r>
      <w:r w:rsidRPr="00DD1E67">
        <w:rPr>
          <w:sz w:val="24"/>
          <w:szCs w:val="24"/>
        </w:rPr>
        <w:t xml:space="preserve"> em local especial. </w:t>
      </w:r>
    </w:p>
    <w:p w:rsidR="00947F8F" w:rsidRDefault="00947F8F" w:rsidP="00AD6E38">
      <w:pPr>
        <w:tabs>
          <w:tab w:val="right" w:pos="1276"/>
        </w:tabs>
        <w:spacing w:before="120" w:line="360" w:lineRule="auto"/>
        <w:ind w:left="567"/>
        <w:jc w:val="both"/>
        <w:rPr>
          <w:sz w:val="24"/>
          <w:szCs w:val="24"/>
        </w:rPr>
      </w:pPr>
      <w:r w:rsidRPr="00DD1E67">
        <w:rPr>
          <w:sz w:val="24"/>
          <w:szCs w:val="24"/>
        </w:rPr>
        <w:t xml:space="preserve">8.1.1 - O candidato enfermo não poderá realizar a prova em seu domicílio. </w:t>
      </w:r>
    </w:p>
    <w:p w:rsidR="00947F8F" w:rsidRPr="00DD1E67" w:rsidRDefault="00947F8F" w:rsidP="00AD6E38">
      <w:pPr>
        <w:spacing w:before="120" w:line="360" w:lineRule="auto"/>
        <w:ind w:left="142"/>
        <w:jc w:val="both"/>
        <w:rPr>
          <w:sz w:val="24"/>
          <w:szCs w:val="24"/>
        </w:rPr>
      </w:pPr>
      <w:r w:rsidRPr="00DD1E67">
        <w:rPr>
          <w:sz w:val="24"/>
          <w:szCs w:val="24"/>
        </w:rPr>
        <w:t>8.2 - Dos resultados da avaliação de cada prova não será aceito pedido de revisão e nem será recebido recurso de qualquer natureza, bem como não serão fornecidos aos candidatos cópias de seu cartão-resposta e/ou folha de redação.</w:t>
      </w:r>
    </w:p>
    <w:p w:rsidR="00947F8F" w:rsidRPr="00DD1E67" w:rsidRDefault="00947F8F" w:rsidP="00AD6E38">
      <w:pPr>
        <w:tabs>
          <w:tab w:val="left" w:pos="1701"/>
        </w:tabs>
        <w:spacing w:before="120" w:line="360" w:lineRule="auto"/>
        <w:ind w:left="142"/>
        <w:jc w:val="both"/>
        <w:rPr>
          <w:sz w:val="24"/>
          <w:szCs w:val="24"/>
        </w:rPr>
      </w:pPr>
      <w:r w:rsidRPr="00DD1E67">
        <w:rPr>
          <w:sz w:val="24"/>
          <w:szCs w:val="24"/>
        </w:rPr>
        <w:t>8.3 - O CESUPA se reserva o direito de programar atividades acadêmicas complementares, inclusive as de campo, em turno diverso da opção original referente à cada curso.</w:t>
      </w:r>
    </w:p>
    <w:p w:rsidR="00947F8F" w:rsidRDefault="00947F8F" w:rsidP="00AD6E38">
      <w:pPr>
        <w:tabs>
          <w:tab w:val="left" w:pos="1701"/>
        </w:tabs>
        <w:spacing w:before="120" w:line="360" w:lineRule="auto"/>
        <w:ind w:left="142"/>
        <w:jc w:val="both"/>
        <w:rPr>
          <w:sz w:val="24"/>
          <w:szCs w:val="24"/>
        </w:rPr>
      </w:pPr>
      <w:r w:rsidRPr="00DD1E67">
        <w:rPr>
          <w:sz w:val="24"/>
          <w:szCs w:val="24"/>
        </w:rPr>
        <w:t xml:space="preserve">8.4 - Por razões de ordem acadêmica e/ou administrativa, à ocasião da Matrícula e/ou da </w:t>
      </w:r>
      <w:r>
        <w:rPr>
          <w:sz w:val="24"/>
          <w:szCs w:val="24"/>
        </w:rPr>
        <w:t>Renovação de M</w:t>
      </w:r>
      <w:r w:rsidRPr="00DD1E67">
        <w:rPr>
          <w:sz w:val="24"/>
          <w:szCs w:val="24"/>
        </w:rPr>
        <w:t>atrícula, o CESUPA se reserva o direito de reprogramar o funcionamento de turmas dos cursos ofertados em suas diversas unidades, bem como transferir os alunos e/ou turma para turno diverso da opção original.</w:t>
      </w:r>
    </w:p>
    <w:p w:rsidR="00947F8F" w:rsidRPr="00F84669" w:rsidRDefault="00947F8F" w:rsidP="00AD6E38">
      <w:pPr>
        <w:tabs>
          <w:tab w:val="left" w:pos="1701"/>
        </w:tabs>
        <w:spacing w:before="120" w:line="360" w:lineRule="auto"/>
        <w:ind w:left="142"/>
        <w:jc w:val="both"/>
        <w:rPr>
          <w:sz w:val="24"/>
          <w:szCs w:val="24"/>
        </w:rPr>
      </w:pPr>
      <w:r w:rsidRPr="00F84669">
        <w:rPr>
          <w:sz w:val="24"/>
          <w:szCs w:val="24"/>
        </w:rPr>
        <w:t>8.5 - A reprogramação prevista no item 8.4 inclui a possibilidade de matrícula de alunos ingressantes em turmas com início no 2º semestre letivo, em turmas especiais, uma vez procedida a devida adaptação curricular.</w:t>
      </w:r>
    </w:p>
    <w:p w:rsidR="00947F8F" w:rsidRPr="006511D3" w:rsidRDefault="00947F8F" w:rsidP="00E266C8">
      <w:pPr>
        <w:tabs>
          <w:tab w:val="left" w:pos="1701"/>
        </w:tabs>
        <w:spacing w:before="120" w:line="360" w:lineRule="auto"/>
        <w:ind w:left="142"/>
        <w:jc w:val="both"/>
        <w:rPr>
          <w:b/>
          <w:sz w:val="24"/>
          <w:szCs w:val="24"/>
        </w:rPr>
      </w:pPr>
      <w:r>
        <w:rPr>
          <w:sz w:val="24"/>
          <w:szCs w:val="24"/>
        </w:rPr>
        <w:t xml:space="preserve">8.6 - </w:t>
      </w:r>
      <w:r w:rsidRPr="00DD1E67">
        <w:rPr>
          <w:sz w:val="24"/>
          <w:szCs w:val="24"/>
        </w:rPr>
        <w:t xml:space="preserve">O Centro Universitário do Estado do Pará, mantido pela Associação Cultural e Educacional do Pará, é instituição participante do Fundo de Financiamento ao Estudante do Ensino Superior – FIES e do Programa Universidade para Todos, PROUNI, ambos do Governo Federal. Maiores informações sobre os programas estão contidas no site </w:t>
      </w:r>
      <w:hyperlink r:id="rId18" w:history="1">
        <w:r w:rsidRPr="006511D3">
          <w:rPr>
            <w:rStyle w:val="Hyperlink"/>
            <w:b/>
            <w:sz w:val="24"/>
            <w:szCs w:val="24"/>
          </w:rPr>
          <w:t>www.mec.gov.br</w:t>
        </w:r>
      </w:hyperlink>
    </w:p>
    <w:p w:rsidR="00947F8F" w:rsidRPr="00DD1E67" w:rsidRDefault="00947F8F" w:rsidP="00AD6E38">
      <w:pPr>
        <w:tabs>
          <w:tab w:val="right" w:pos="1276"/>
        </w:tabs>
        <w:spacing w:line="360" w:lineRule="auto"/>
        <w:ind w:left="567"/>
        <w:jc w:val="both"/>
        <w:rPr>
          <w:sz w:val="24"/>
          <w:szCs w:val="24"/>
        </w:rPr>
      </w:pPr>
      <w:r>
        <w:rPr>
          <w:sz w:val="24"/>
          <w:szCs w:val="24"/>
        </w:rPr>
        <w:t>8.6</w:t>
      </w:r>
      <w:r w:rsidRPr="00DD1E67">
        <w:rPr>
          <w:sz w:val="24"/>
          <w:szCs w:val="24"/>
        </w:rPr>
        <w:t>.1 - Os candidatos classificados que estiverem participando de seleção para concorrerem a um dos programas e, à ocasião da matrícula, ainda não tiverem seus processos concluídos, deverão matricular-se normalmente, pagando a 1ª mensalidade correspondente à matrícula e/ ou as demais. De acordo com o resultado do pleito, os mesmos terão os valores excedentes ressarcidos, quando os mesmos forem repassados à entidade mantenedora do CESUPA.</w:t>
      </w:r>
    </w:p>
    <w:p w:rsidR="003E6FCD" w:rsidRDefault="003E6FCD" w:rsidP="00AD6E38">
      <w:pPr>
        <w:tabs>
          <w:tab w:val="left" w:pos="993"/>
        </w:tabs>
        <w:spacing w:line="360" w:lineRule="auto"/>
        <w:ind w:left="142"/>
        <w:jc w:val="both"/>
        <w:rPr>
          <w:sz w:val="24"/>
          <w:szCs w:val="24"/>
        </w:rPr>
      </w:pPr>
      <w:r>
        <w:rPr>
          <w:sz w:val="24"/>
          <w:szCs w:val="24"/>
        </w:rPr>
        <w:t>8.7 – As vagas remanescentes do Processo Seletivo 2014/I poderão ser reofertadas por meio de Edital específico, a ser divulgado até fevereiro de 2014.</w:t>
      </w:r>
    </w:p>
    <w:p w:rsidR="00947F8F" w:rsidRDefault="00947F8F" w:rsidP="00AD6E38">
      <w:pPr>
        <w:tabs>
          <w:tab w:val="left" w:pos="993"/>
        </w:tabs>
        <w:spacing w:line="360" w:lineRule="auto"/>
        <w:ind w:left="142"/>
        <w:jc w:val="both"/>
        <w:rPr>
          <w:sz w:val="24"/>
          <w:szCs w:val="24"/>
        </w:rPr>
      </w:pPr>
      <w:r w:rsidRPr="00DD1E67">
        <w:rPr>
          <w:sz w:val="24"/>
          <w:szCs w:val="24"/>
        </w:rPr>
        <w:t>8.</w:t>
      </w:r>
      <w:r w:rsidR="00AF51E3">
        <w:rPr>
          <w:sz w:val="24"/>
          <w:szCs w:val="24"/>
        </w:rPr>
        <w:t>8</w:t>
      </w:r>
      <w:r w:rsidRPr="00DD1E67">
        <w:rPr>
          <w:sz w:val="24"/>
          <w:szCs w:val="24"/>
        </w:rPr>
        <w:t xml:space="preserve"> - Os casos omissos serão resolvidos pela Comissão Permanente de Processo Seletivo, responsável pela organização do concurso.</w:t>
      </w:r>
    </w:p>
    <w:p w:rsidR="00947F8F" w:rsidRPr="00DD1E67" w:rsidRDefault="00947F8F" w:rsidP="00947F8F">
      <w:pPr>
        <w:pStyle w:val="Recuodecorpodetexto"/>
        <w:spacing w:before="120" w:line="360" w:lineRule="auto"/>
        <w:ind w:left="426"/>
        <w:jc w:val="center"/>
        <w:rPr>
          <w:bCs/>
          <w:sz w:val="24"/>
          <w:szCs w:val="24"/>
        </w:rPr>
      </w:pPr>
      <w:r>
        <w:rPr>
          <w:bCs/>
          <w:sz w:val="24"/>
          <w:szCs w:val="24"/>
        </w:rPr>
        <w:t>Belém (PA), 0</w:t>
      </w:r>
      <w:r w:rsidR="00E541F4">
        <w:rPr>
          <w:bCs/>
          <w:sz w:val="24"/>
          <w:szCs w:val="24"/>
        </w:rPr>
        <w:t>2</w:t>
      </w:r>
      <w:r w:rsidRPr="00DD1E67">
        <w:rPr>
          <w:bCs/>
          <w:sz w:val="24"/>
          <w:szCs w:val="24"/>
        </w:rPr>
        <w:t xml:space="preserve"> de </w:t>
      </w:r>
      <w:r>
        <w:rPr>
          <w:bCs/>
          <w:sz w:val="24"/>
          <w:szCs w:val="24"/>
        </w:rPr>
        <w:t>outub</w:t>
      </w:r>
      <w:r w:rsidRPr="00DD1E67">
        <w:rPr>
          <w:bCs/>
          <w:sz w:val="24"/>
          <w:szCs w:val="24"/>
        </w:rPr>
        <w:t>ro de 201</w:t>
      </w:r>
      <w:r w:rsidR="006D5B46">
        <w:rPr>
          <w:bCs/>
          <w:sz w:val="24"/>
          <w:szCs w:val="24"/>
        </w:rPr>
        <w:t>3</w:t>
      </w:r>
      <w:r w:rsidRPr="00DD1E67">
        <w:rPr>
          <w:bCs/>
          <w:sz w:val="24"/>
          <w:szCs w:val="24"/>
        </w:rPr>
        <w:t>.</w:t>
      </w:r>
    </w:p>
    <w:p w:rsidR="003C44A7" w:rsidRDefault="003C44A7" w:rsidP="00947F8F">
      <w:pPr>
        <w:pStyle w:val="Recuodecorpodetexto"/>
        <w:ind w:left="426"/>
        <w:jc w:val="center"/>
        <w:rPr>
          <w:sz w:val="24"/>
          <w:szCs w:val="24"/>
        </w:rPr>
      </w:pPr>
    </w:p>
    <w:p w:rsidR="00947F8F" w:rsidRPr="00DD1E67" w:rsidRDefault="00947F8F" w:rsidP="00947F8F">
      <w:pPr>
        <w:pStyle w:val="Recuodecorpodetexto"/>
        <w:ind w:left="426"/>
        <w:jc w:val="center"/>
        <w:rPr>
          <w:sz w:val="24"/>
          <w:szCs w:val="24"/>
        </w:rPr>
      </w:pPr>
      <w:r w:rsidRPr="00DD1E67">
        <w:rPr>
          <w:sz w:val="24"/>
          <w:szCs w:val="24"/>
        </w:rPr>
        <w:t>_________________________________</w:t>
      </w:r>
    </w:p>
    <w:p w:rsidR="00947F8F" w:rsidRPr="00DD1E67" w:rsidRDefault="00947F8F" w:rsidP="00947F8F">
      <w:pPr>
        <w:pStyle w:val="Recuodecorpodetexto"/>
        <w:ind w:left="426"/>
        <w:jc w:val="center"/>
        <w:rPr>
          <w:b/>
          <w:bCs/>
          <w:sz w:val="24"/>
          <w:szCs w:val="24"/>
        </w:rPr>
      </w:pPr>
      <w:r w:rsidRPr="00DD1E67">
        <w:rPr>
          <w:b/>
          <w:bCs/>
          <w:sz w:val="24"/>
          <w:szCs w:val="24"/>
        </w:rPr>
        <w:t>João Paulo do Valle Mendes</w:t>
      </w:r>
    </w:p>
    <w:p w:rsidR="00007E8F" w:rsidRDefault="00947F8F" w:rsidP="00550316">
      <w:pPr>
        <w:pStyle w:val="Recuodecorpodetexto"/>
        <w:ind w:left="426"/>
        <w:jc w:val="center"/>
      </w:pPr>
      <w:r w:rsidRPr="00DD1E67">
        <w:rPr>
          <w:b/>
          <w:bCs/>
          <w:sz w:val="24"/>
          <w:szCs w:val="24"/>
        </w:rPr>
        <w:t>Reitor</w:t>
      </w:r>
    </w:p>
    <w:sectPr w:rsidR="00007E8F" w:rsidSect="000F3A47">
      <w:headerReference w:type="default" r:id="rId19"/>
      <w:footerReference w:type="even" r:id="rId20"/>
      <w:footerReference w:type="default" r:id="rId21"/>
      <w:pgSz w:w="11907" w:h="16840" w:code="9"/>
      <w:pgMar w:top="1537" w:right="850" w:bottom="568" w:left="1134"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17" w:rsidRDefault="00590817">
      <w:r>
        <w:separator/>
      </w:r>
    </w:p>
  </w:endnote>
  <w:endnote w:type="continuationSeparator" w:id="0">
    <w:p w:rsidR="00590817" w:rsidRDefault="0059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17" w:rsidRDefault="00590817" w:rsidP="000F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0817" w:rsidRDefault="0059081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00815"/>
      <w:docPartObj>
        <w:docPartGallery w:val="Page Numbers (Bottom of Page)"/>
        <w:docPartUnique/>
      </w:docPartObj>
    </w:sdtPr>
    <w:sdtEndPr>
      <w:rPr>
        <w:sz w:val="19"/>
        <w:szCs w:val="19"/>
      </w:rPr>
    </w:sdtEndPr>
    <w:sdtContent>
      <w:p w:rsidR="00590817" w:rsidRPr="003B1049" w:rsidRDefault="00590817">
        <w:pPr>
          <w:pStyle w:val="Rodap"/>
          <w:jc w:val="center"/>
          <w:rPr>
            <w:sz w:val="19"/>
            <w:szCs w:val="19"/>
          </w:rPr>
        </w:pPr>
        <w:r w:rsidRPr="003B1049">
          <w:rPr>
            <w:sz w:val="19"/>
            <w:szCs w:val="19"/>
          </w:rPr>
          <w:fldChar w:fldCharType="begin"/>
        </w:r>
        <w:r w:rsidRPr="003B1049">
          <w:rPr>
            <w:sz w:val="19"/>
            <w:szCs w:val="19"/>
          </w:rPr>
          <w:instrText xml:space="preserve"> PAGE   \* MERGEFORMAT </w:instrText>
        </w:r>
        <w:r w:rsidRPr="003B1049">
          <w:rPr>
            <w:sz w:val="19"/>
            <w:szCs w:val="19"/>
          </w:rPr>
          <w:fldChar w:fldCharType="separate"/>
        </w:r>
        <w:r w:rsidR="00766A61">
          <w:rPr>
            <w:noProof/>
            <w:sz w:val="19"/>
            <w:szCs w:val="19"/>
          </w:rPr>
          <w:t>4</w:t>
        </w:r>
        <w:r w:rsidRPr="003B1049">
          <w:rPr>
            <w:noProof/>
            <w:sz w:val="19"/>
            <w:szCs w:val="19"/>
          </w:rPr>
          <w:fldChar w:fldCharType="end"/>
        </w:r>
      </w:p>
    </w:sdtContent>
  </w:sdt>
  <w:p w:rsidR="00590817" w:rsidRDefault="00590817" w:rsidP="000F3A4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17" w:rsidRDefault="00590817">
      <w:r>
        <w:separator/>
      </w:r>
    </w:p>
  </w:footnote>
  <w:footnote w:type="continuationSeparator" w:id="0">
    <w:p w:rsidR="00590817" w:rsidRDefault="00590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17" w:rsidRDefault="00590817" w:rsidP="000F3A47">
    <w:pPr>
      <w:pStyle w:val="Cabealho"/>
      <w:jc w:val="both"/>
    </w:pPr>
    <w:r w:rsidRPr="00DD1E67">
      <w:rPr>
        <w:noProof/>
      </w:rPr>
      <w:drawing>
        <wp:inline distT="0" distB="0" distL="0" distR="0" wp14:anchorId="286D3248" wp14:editId="002EC888">
          <wp:extent cx="1704975" cy="552965"/>
          <wp:effectExtent l="19050" t="0" r="9525" b="0"/>
          <wp:docPr id="21" name="Imagem 1" descr="C:\Documents and Settings\ASCOM\Desktop\Logo\Logomarca sem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ASCOM\Desktop\Logo\Logomarca sem slogan.jpg"/>
                  <pic:cNvPicPr>
                    <a:picLocks noChangeAspect="1" noChangeArrowheads="1"/>
                  </pic:cNvPicPr>
                </pic:nvPicPr>
                <pic:blipFill>
                  <a:blip r:embed="rId1" cstate="print"/>
                  <a:srcRect/>
                  <a:stretch>
                    <a:fillRect/>
                  </a:stretch>
                </pic:blipFill>
                <pic:spPr bwMode="auto">
                  <a:xfrm>
                    <a:off x="0" y="0"/>
                    <a:ext cx="1704975" cy="5529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466DF"/>
    <w:multiLevelType w:val="hybridMultilevel"/>
    <w:tmpl w:val="22A8DC04"/>
    <w:lvl w:ilvl="0" w:tplc="38D84778">
      <w:start w:val="1"/>
      <w:numFmt w:val="decimal"/>
      <w:lvlText w:val="%1-"/>
      <w:lvlJc w:val="left"/>
      <w:pPr>
        <w:tabs>
          <w:tab w:val="num" w:pos="360"/>
        </w:tabs>
        <w:ind w:left="360" w:hanging="360"/>
      </w:pPr>
      <w:rPr>
        <w:rFonts w:hint="default"/>
        <w:b/>
        <w:sz w:val="24"/>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4D8777DB"/>
    <w:multiLevelType w:val="singleLevel"/>
    <w:tmpl w:val="B2A04C92"/>
    <w:lvl w:ilvl="0">
      <w:start w:val="7"/>
      <w:numFmt w:val="decimal"/>
      <w:lvlText w:val=""/>
      <w:lvlJc w:val="left"/>
      <w:pPr>
        <w:tabs>
          <w:tab w:val="num" w:pos="360"/>
        </w:tabs>
        <w:ind w:left="360" w:hanging="360"/>
      </w:pPr>
      <w:rPr>
        <w:rFonts w:ascii="Symbol" w:hAnsi="Symbol" w:hint="default"/>
      </w:rPr>
    </w:lvl>
  </w:abstractNum>
  <w:abstractNum w:abstractNumId="2">
    <w:nsid w:val="4E82194C"/>
    <w:multiLevelType w:val="hybridMultilevel"/>
    <w:tmpl w:val="3E2C677A"/>
    <w:lvl w:ilvl="0" w:tplc="04160017">
      <w:start w:val="1"/>
      <w:numFmt w:val="lowerLetter"/>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
    <w:nsid w:val="7C09414A"/>
    <w:multiLevelType w:val="multilevel"/>
    <w:tmpl w:val="F050C3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8F"/>
    <w:rsid w:val="00007E8F"/>
    <w:rsid w:val="000405E2"/>
    <w:rsid w:val="000457BB"/>
    <w:rsid w:val="000749C9"/>
    <w:rsid w:val="000C2E05"/>
    <w:rsid w:val="000F3A47"/>
    <w:rsid w:val="00100A6A"/>
    <w:rsid w:val="0010424D"/>
    <w:rsid w:val="0010759C"/>
    <w:rsid w:val="00130E01"/>
    <w:rsid w:val="001A764B"/>
    <w:rsid w:val="002F3408"/>
    <w:rsid w:val="00382692"/>
    <w:rsid w:val="00383523"/>
    <w:rsid w:val="003B1049"/>
    <w:rsid w:val="003C44A7"/>
    <w:rsid w:val="003E6FCD"/>
    <w:rsid w:val="0043513B"/>
    <w:rsid w:val="004E7185"/>
    <w:rsid w:val="004F2BD8"/>
    <w:rsid w:val="00515684"/>
    <w:rsid w:val="00524331"/>
    <w:rsid w:val="00542BDC"/>
    <w:rsid w:val="00550316"/>
    <w:rsid w:val="005638C2"/>
    <w:rsid w:val="00590817"/>
    <w:rsid w:val="005B3F9F"/>
    <w:rsid w:val="005C3D9C"/>
    <w:rsid w:val="005D3209"/>
    <w:rsid w:val="006069D0"/>
    <w:rsid w:val="00611A9A"/>
    <w:rsid w:val="00623D96"/>
    <w:rsid w:val="006C7DB1"/>
    <w:rsid w:val="006D5B46"/>
    <w:rsid w:val="006D6D25"/>
    <w:rsid w:val="00764501"/>
    <w:rsid w:val="00766A61"/>
    <w:rsid w:val="00780330"/>
    <w:rsid w:val="007948DB"/>
    <w:rsid w:val="007E6F5B"/>
    <w:rsid w:val="00821427"/>
    <w:rsid w:val="00835092"/>
    <w:rsid w:val="00852A32"/>
    <w:rsid w:val="008637F5"/>
    <w:rsid w:val="008D4894"/>
    <w:rsid w:val="008E1C90"/>
    <w:rsid w:val="008E6050"/>
    <w:rsid w:val="00900794"/>
    <w:rsid w:val="009168E3"/>
    <w:rsid w:val="009427F2"/>
    <w:rsid w:val="00947F8F"/>
    <w:rsid w:val="009603CB"/>
    <w:rsid w:val="00962F67"/>
    <w:rsid w:val="00973F1B"/>
    <w:rsid w:val="009920B5"/>
    <w:rsid w:val="009A6964"/>
    <w:rsid w:val="00A275E8"/>
    <w:rsid w:val="00A439D6"/>
    <w:rsid w:val="00A6191D"/>
    <w:rsid w:val="00A73E4E"/>
    <w:rsid w:val="00A873FD"/>
    <w:rsid w:val="00AB5BC7"/>
    <w:rsid w:val="00AD0DC1"/>
    <w:rsid w:val="00AD6E38"/>
    <w:rsid w:val="00AF51E3"/>
    <w:rsid w:val="00AF59DA"/>
    <w:rsid w:val="00AF6B31"/>
    <w:rsid w:val="00B23E89"/>
    <w:rsid w:val="00C36D8B"/>
    <w:rsid w:val="00C41E2F"/>
    <w:rsid w:val="00CF096A"/>
    <w:rsid w:val="00D811CA"/>
    <w:rsid w:val="00DD520E"/>
    <w:rsid w:val="00DD60B8"/>
    <w:rsid w:val="00E02AAA"/>
    <w:rsid w:val="00E17757"/>
    <w:rsid w:val="00E266C8"/>
    <w:rsid w:val="00E359D1"/>
    <w:rsid w:val="00E541F4"/>
    <w:rsid w:val="00E82AF1"/>
    <w:rsid w:val="00EA66A9"/>
    <w:rsid w:val="00EC07EB"/>
    <w:rsid w:val="00F43AEF"/>
    <w:rsid w:val="00F846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8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47F8F"/>
    <w:pPr>
      <w:keepNext/>
      <w:jc w:val="center"/>
      <w:outlineLvl w:val="0"/>
    </w:pPr>
    <w:rPr>
      <w:b/>
      <w:sz w:val="24"/>
    </w:rPr>
  </w:style>
  <w:style w:type="paragraph" w:styleId="Ttulo3">
    <w:name w:val="heading 3"/>
    <w:basedOn w:val="Normal"/>
    <w:next w:val="Normal"/>
    <w:link w:val="Ttulo3Char"/>
    <w:qFormat/>
    <w:rsid w:val="00947F8F"/>
    <w:pPr>
      <w:keepNext/>
      <w:jc w:val="center"/>
      <w:outlineLvl w:val="2"/>
    </w:pPr>
    <w:rPr>
      <w:b/>
      <w:color w:val="000000"/>
      <w:sz w:val="22"/>
    </w:rPr>
  </w:style>
  <w:style w:type="paragraph" w:styleId="Ttulo4">
    <w:name w:val="heading 4"/>
    <w:basedOn w:val="Normal"/>
    <w:next w:val="Normal"/>
    <w:link w:val="Ttulo4Char"/>
    <w:qFormat/>
    <w:rsid w:val="00947F8F"/>
    <w:pPr>
      <w:keepNext/>
      <w:jc w:val="center"/>
      <w:outlineLvl w:val="3"/>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47F8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47F8F"/>
    <w:rPr>
      <w:rFonts w:ascii="Times New Roman" w:eastAsia="Times New Roman" w:hAnsi="Times New Roman" w:cs="Times New Roman"/>
      <w:b/>
      <w:color w:val="000000"/>
      <w:szCs w:val="20"/>
      <w:lang w:eastAsia="pt-BR"/>
    </w:rPr>
  </w:style>
  <w:style w:type="character" w:customStyle="1" w:styleId="Ttulo4Char">
    <w:name w:val="Título 4 Char"/>
    <w:basedOn w:val="Fontepargpadro"/>
    <w:link w:val="Ttulo4"/>
    <w:rsid w:val="00947F8F"/>
    <w:rPr>
      <w:rFonts w:ascii="Times New Roman" w:eastAsia="Times New Roman" w:hAnsi="Times New Roman" w:cs="Times New Roman"/>
      <w:b/>
      <w:color w:val="000000"/>
      <w:sz w:val="20"/>
      <w:szCs w:val="20"/>
      <w:lang w:eastAsia="pt-BR"/>
    </w:rPr>
  </w:style>
  <w:style w:type="paragraph" w:styleId="Recuodecorpodetexto">
    <w:name w:val="Body Text Indent"/>
    <w:basedOn w:val="Normal"/>
    <w:link w:val="RecuodecorpodetextoChar"/>
    <w:rsid w:val="00947F8F"/>
    <w:pPr>
      <w:ind w:left="360"/>
      <w:jc w:val="both"/>
    </w:pPr>
    <w:rPr>
      <w:sz w:val="22"/>
    </w:rPr>
  </w:style>
  <w:style w:type="character" w:customStyle="1" w:styleId="RecuodecorpodetextoChar">
    <w:name w:val="Recuo de corpo de texto Char"/>
    <w:basedOn w:val="Fontepargpadro"/>
    <w:link w:val="Recuodecorpodetexto"/>
    <w:rsid w:val="00947F8F"/>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947F8F"/>
    <w:pPr>
      <w:spacing w:line="360" w:lineRule="auto"/>
      <w:ind w:left="360"/>
      <w:jc w:val="both"/>
    </w:pPr>
    <w:rPr>
      <w:color w:val="000000"/>
      <w:sz w:val="22"/>
    </w:rPr>
  </w:style>
  <w:style w:type="character" w:customStyle="1" w:styleId="Recuodecorpodetexto2Char">
    <w:name w:val="Recuo de corpo de texto 2 Char"/>
    <w:basedOn w:val="Fontepargpadro"/>
    <w:link w:val="Recuodecorpodetexto2"/>
    <w:rsid w:val="00947F8F"/>
    <w:rPr>
      <w:rFonts w:ascii="Times New Roman" w:eastAsia="Times New Roman" w:hAnsi="Times New Roman" w:cs="Times New Roman"/>
      <w:color w:val="000000"/>
      <w:szCs w:val="20"/>
      <w:lang w:eastAsia="pt-BR"/>
    </w:rPr>
  </w:style>
  <w:style w:type="character" w:styleId="Hyperlink">
    <w:name w:val="Hyperlink"/>
    <w:basedOn w:val="Fontepargpadro"/>
    <w:rsid w:val="00947F8F"/>
    <w:rPr>
      <w:color w:val="0000FF"/>
      <w:u w:val="single"/>
    </w:rPr>
  </w:style>
  <w:style w:type="paragraph" w:styleId="Rodap">
    <w:name w:val="footer"/>
    <w:basedOn w:val="Normal"/>
    <w:link w:val="RodapChar"/>
    <w:uiPriority w:val="99"/>
    <w:rsid w:val="00947F8F"/>
    <w:pPr>
      <w:tabs>
        <w:tab w:val="center" w:pos="4419"/>
        <w:tab w:val="right" w:pos="8838"/>
      </w:tabs>
    </w:pPr>
  </w:style>
  <w:style w:type="character" w:customStyle="1" w:styleId="RodapChar">
    <w:name w:val="Rodapé Char"/>
    <w:basedOn w:val="Fontepargpadro"/>
    <w:link w:val="Rodap"/>
    <w:uiPriority w:val="99"/>
    <w:rsid w:val="00947F8F"/>
    <w:rPr>
      <w:rFonts w:ascii="Times New Roman" w:eastAsia="Times New Roman" w:hAnsi="Times New Roman" w:cs="Times New Roman"/>
      <w:sz w:val="20"/>
      <w:szCs w:val="20"/>
      <w:lang w:eastAsia="pt-BR"/>
    </w:rPr>
  </w:style>
  <w:style w:type="character" w:styleId="Nmerodepgina">
    <w:name w:val="page number"/>
    <w:basedOn w:val="Fontepargpadro"/>
    <w:rsid w:val="00947F8F"/>
  </w:style>
  <w:style w:type="paragraph" w:styleId="Corpodetexto">
    <w:name w:val="Body Text"/>
    <w:basedOn w:val="Normal"/>
    <w:link w:val="CorpodetextoChar"/>
    <w:rsid w:val="00947F8F"/>
    <w:pPr>
      <w:spacing w:before="120" w:line="360" w:lineRule="auto"/>
      <w:jc w:val="both"/>
    </w:pPr>
    <w:rPr>
      <w:sz w:val="24"/>
    </w:rPr>
  </w:style>
  <w:style w:type="character" w:customStyle="1" w:styleId="CorpodetextoChar">
    <w:name w:val="Corpo de texto Char"/>
    <w:basedOn w:val="Fontepargpadro"/>
    <w:link w:val="Corpodetexto"/>
    <w:rsid w:val="00947F8F"/>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947F8F"/>
    <w:pPr>
      <w:tabs>
        <w:tab w:val="center" w:pos="4252"/>
        <w:tab w:val="right" w:pos="8504"/>
      </w:tabs>
    </w:pPr>
  </w:style>
  <w:style w:type="character" w:customStyle="1" w:styleId="CabealhoChar">
    <w:name w:val="Cabeçalho Char"/>
    <w:basedOn w:val="Fontepargpadro"/>
    <w:link w:val="Cabealho"/>
    <w:uiPriority w:val="99"/>
    <w:rsid w:val="00947F8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47F8F"/>
    <w:rPr>
      <w:rFonts w:ascii="Tahoma" w:hAnsi="Tahoma" w:cs="Tahoma"/>
      <w:sz w:val="16"/>
      <w:szCs w:val="16"/>
    </w:rPr>
  </w:style>
  <w:style w:type="character" w:customStyle="1" w:styleId="TextodebaloChar">
    <w:name w:val="Texto de balão Char"/>
    <w:basedOn w:val="Fontepargpadro"/>
    <w:link w:val="Textodebalo"/>
    <w:uiPriority w:val="99"/>
    <w:semiHidden/>
    <w:rsid w:val="00947F8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8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47F8F"/>
    <w:pPr>
      <w:keepNext/>
      <w:jc w:val="center"/>
      <w:outlineLvl w:val="0"/>
    </w:pPr>
    <w:rPr>
      <w:b/>
      <w:sz w:val="24"/>
    </w:rPr>
  </w:style>
  <w:style w:type="paragraph" w:styleId="Ttulo3">
    <w:name w:val="heading 3"/>
    <w:basedOn w:val="Normal"/>
    <w:next w:val="Normal"/>
    <w:link w:val="Ttulo3Char"/>
    <w:qFormat/>
    <w:rsid w:val="00947F8F"/>
    <w:pPr>
      <w:keepNext/>
      <w:jc w:val="center"/>
      <w:outlineLvl w:val="2"/>
    </w:pPr>
    <w:rPr>
      <w:b/>
      <w:color w:val="000000"/>
      <w:sz w:val="22"/>
    </w:rPr>
  </w:style>
  <w:style w:type="paragraph" w:styleId="Ttulo4">
    <w:name w:val="heading 4"/>
    <w:basedOn w:val="Normal"/>
    <w:next w:val="Normal"/>
    <w:link w:val="Ttulo4Char"/>
    <w:qFormat/>
    <w:rsid w:val="00947F8F"/>
    <w:pPr>
      <w:keepNext/>
      <w:jc w:val="center"/>
      <w:outlineLvl w:val="3"/>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47F8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47F8F"/>
    <w:rPr>
      <w:rFonts w:ascii="Times New Roman" w:eastAsia="Times New Roman" w:hAnsi="Times New Roman" w:cs="Times New Roman"/>
      <w:b/>
      <w:color w:val="000000"/>
      <w:szCs w:val="20"/>
      <w:lang w:eastAsia="pt-BR"/>
    </w:rPr>
  </w:style>
  <w:style w:type="character" w:customStyle="1" w:styleId="Ttulo4Char">
    <w:name w:val="Título 4 Char"/>
    <w:basedOn w:val="Fontepargpadro"/>
    <w:link w:val="Ttulo4"/>
    <w:rsid w:val="00947F8F"/>
    <w:rPr>
      <w:rFonts w:ascii="Times New Roman" w:eastAsia="Times New Roman" w:hAnsi="Times New Roman" w:cs="Times New Roman"/>
      <w:b/>
      <w:color w:val="000000"/>
      <w:sz w:val="20"/>
      <w:szCs w:val="20"/>
      <w:lang w:eastAsia="pt-BR"/>
    </w:rPr>
  </w:style>
  <w:style w:type="paragraph" w:styleId="Recuodecorpodetexto">
    <w:name w:val="Body Text Indent"/>
    <w:basedOn w:val="Normal"/>
    <w:link w:val="RecuodecorpodetextoChar"/>
    <w:rsid w:val="00947F8F"/>
    <w:pPr>
      <w:ind w:left="360"/>
      <w:jc w:val="both"/>
    </w:pPr>
    <w:rPr>
      <w:sz w:val="22"/>
    </w:rPr>
  </w:style>
  <w:style w:type="character" w:customStyle="1" w:styleId="RecuodecorpodetextoChar">
    <w:name w:val="Recuo de corpo de texto Char"/>
    <w:basedOn w:val="Fontepargpadro"/>
    <w:link w:val="Recuodecorpodetexto"/>
    <w:rsid w:val="00947F8F"/>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947F8F"/>
    <w:pPr>
      <w:spacing w:line="360" w:lineRule="auto"/>
      <w:ind w:left="360"/>
      <w:jc w:val="both"/>
    </w:pPr>
    <w:rPr>
      <w:color w:val="000000"/>
      <w:sz w:val="22"/>
    </w:rPr>
  </w:style>
  <w:style w:type="character" w:customStyle="1" w:styleId="Recuodecorpodetexto2Char">
    <w:name w:val="Recuo de corpo de texto 2 Char"/>
    <w:basedOn w:val="Fontepargpadro"/>
    <w:link w:val="Recuodecorpodetexto2"/>
    <w:rsid w:val="00947F8F"/>
    <w:rPr>
      <w:rFonts w:ascii="Times New Roman" w:eastAsia="Times New Roman" w:hAnsi="Times New Roman" w:cs="Times New Roman"/>
      <w:color w:val="000000"/>
      <w:szCs w:val="20"/>
      <w:lang w:eastAsia="pt-BR"/>
    </w:rPr>
  </w:style>
  <w:style w:type="character" w:styleId="Hyperlink">
    <w:name w:val="Hyperlink"/>
    <w:basedOn w:val="Fontepargpadro"/>
    <w:rsid w:val="00947F8F"/>
    <w:rPr>
      <w:color w:val="0000FF"/>
      <w:u w:val="single"/>
    </w:rPr>
  </w:style>
  <w:style w:type="paragraph" w:styleId="Rodap">
    <w:name w:val="footer"/>
    <w:basedOn w:val="Normal"/>
    <w:link w:val="RodapChar"/>
    <w:uiPriority w:val="99"/>
    <w:rsid w:val="00947F8F"/>
    <w:pPr>
      <w:tabs>
        <w:tab w:val="center" w:pos="4419"/>
        <w:tab w:val="right" w:pos="8838"/>
      </w:tabs>
    </w:pPr>
  </w:style>
  <w:style w:type="character" w:customStyle="1" w:styleId="RodapChar">
    <w:name w:val="Rodapé Char"/>
    <w:basedOn w:val="Fontepargpadro"/>
    <w:link w:val="Rodap"/>
    <w:uiPriority w:val="99"/>
    <w:rsid w:val="00947F8F"/>
    <w:rPr>
      <w:rFonts w:ascii="Times New Roman" w:eastAsia="Times New Roman" w:hAnsi="Times New Roman" w:cs="Times New Roman"/>
      <w:sz w:val="20"/>
      <w:szCs w:val="20"/>
      <w:lang w:eastAsia="pt-BR"/>
    </w:rPr>
  </w:style>
  <w:style w:type="character" w:styleId="Nmerodepgina">
    <w:name w:val="page number"/>
    <w:basedOn w:val="Fontepargpadro"/>
    <w:rsid w:val="00947F8F"/>
  </w:style>
  <w:style w:type="paragraph" w:styleId="Corpodetexto">
    <w:name w:val="Body Text"/>
    <w:basedOn w:val="Normal"/>
    <w:link w:val="CorpodetextoChar"/>
    <w:rsid w:val="00947F8F"/>
    <w:pPr>
      <w:spacing w:before="120" w:line="360" w:lineRule="auto"/>
      <w:jc w:val="both"/>
    </w:pPr>
    <w:rPr>
      <w:sz w:val="24"/>
    </w:rPr>
  </w:style>
  <w:style w:type="character" w:customStyle="1" w:styleId="CorpodetextoChar">
    <w:name w:val="Corpo de texto Char"/>
    <w:basedOn w:val="Fontepargpadro"/>
    <w:link w:val="Corpodetexto"/>
    <w:rsid w:val="00947F8F"/>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947F8F"/>
    <w:pPr>
      <w:tabs>
        <w:tab w:val="center" w:pos="4252"/>
        <w:tab w:val="right" w:pos="8504"/>
      </w:tabs>
    </w:pPr>
  </w:style>
  <w:style w:type="character" w:customStyle="1" w:styleId="CabealhoChar">
    <w:name w:val="Cabeçalho Char"/>
    <w:basedOn w:val="Fontepargpadro"/>
    <w:link w:val="Cabealho"/>
    <w:uiPriority w:val="99"/>
    <w:rsid w:val="00947F8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47F8F"/>
    <w:rPr>
      <w:rFonts w:ascii="Tahoma" w:hAnsi="Tahoma" w:cs="Tahoma"/>
      <w:sz w:val="16"/>
      <w:szCs w:val="16"/>
    </w:rPr>
  </w:style>
  <w:style w:type="character" w:customStyle="1" w:styleId="TextodebaloChar">
    <w:name w:val="Texto de balão Char"/>
    <w:basedOn w:val="Fontepargpadro"/>
    <w:link w:val="Textodebalo"/>
    <w:uiPriority w:val="99"/>
    <w:semiHidden/>
    <w:rsid w:val="00947F8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supa.br" TargetMode="External"/><Relationship Id="rId18" Type="http://schemas.openxmlformats.org/officeDocument/2006/relationships/hyperlink" Target="http://www.mec.gov.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esupa.br/procseletivo/vestibular" TargetMode="External"/><Relationship Id="rId17" Type="http://schemas.openxmlformats.org/officeDocument/2006/relationships/hyperlink" Target="http://www.cesupa.br" TargetMode="External"/><Relationship Id="rId2" Type="http://schemas.openxmlformats.org/officeDocument/2006/relationships/numbering" Target="numbering.xml"/><Relationship Id="rId16" Type="http://schemas.openxmlformats.org/officeDocument/2006/relationships/hyperlink" Target="http://www.cesupa.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supa.br/procseletivo/vestibular" TargetMode="External"/><Relationship Id="rId5" Type="http://schemas.openxmlformats.org/officeDocument/2006/relationships/settings" Target="settings.xml"/><Relationship Id="rId15" Type="http://schemas.openxmlformats.org/officeDocument/2006/relationships/hyperlink" Target="http://www.cesupa.br" TargetMode="External"/><Relationship Id="rId23" Type="http://schemas.openxmlformats.org/officeDocument/2006/relationships/theme" Target="theme/theme1.xml"/><Relationship Id="rId10" Type="http://schemas.openxmlformats.org/officeDocument/2006/relationships/hyperlink" Target="http://www.cesupa.br/procseletivo/vestibula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supa.br" TargetMode="External"/><Relationship Id="rId14" Type="http://schemas.openxmlformats.org/officeDocument/2006/relationships/hyperlink" Target="http://www.cesupa.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97E4-974F-4470-980C-5A731E45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3794</Words>
  <Characters>20490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Ângela Santos da Silva</dc:creator>
  <cp:lastModifiedBy>Becky Tam</cp:lastModifiedBy>
  <cp:revision>70</cp:revision>
  <cp:lastPrinted>2013-10-02T19:58:00Z</cp:lastPrinted>
  <dcterms:created xsi:type="dcterms:W3CDTF">2013-08-28T20:22:00Z</dcterms:created>
  <dcterms:modified xsi:type="dcterms:W3CDTF">2013-10-09T14:46:00Z</dcterms:modified>
</cp:coreProperties>
</file>